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0FC" w:rsidRPr="004E10FC" w:rsidRDefault="00A40227" w:rsidP="00F8221E">
      <w:pPr>
        <w:rPr>
          <w:rFonts w:ascii="微软雅黑" w:eastAsia="微软雅黑" w:hAnsi="微软雅黑" w:cs="宋体"/>
          <w:b/>
          <w:bCs/>
          <w:color w:val="262626"/>
          <w:kern w:val="0"/>
          <w:sz w:val="32"/>
          <w:szCs w:val="21"/>
        </w:rPr>
      </w:pPr>
      <w:r w:rsidRPr="004E10FC">
        <w:rPr>
          <w:rFonts w:ascii="微软雅黑" w:eastAsia="微软雅黑" w:hAnsi="微软雅黑" w:cs="宋体"/>
          <w:b/>
          <w:bCs/>
          <w:color w:val="262626"/>
          <w:kern w:val="0"/>
          <w:sz w:val="32"/>
          <w:szCs w:val="21"/>
        </w:rPr>
        <w:t>CSA</w:t>
      </w:r>
      <w:r w:rsidR="00DC509E" w:rsidRPr="004E10FC">
        <w:rPr>
          <w:rFonts w:ascii="微软雅黑" w:eastAsia="微软雅黑" w:hAnsi="微软雅黑" w:cs="宋体"/>
          <w:b/>
          <w:bCs/>
          <w:color w:val="262626"/>
          <w:kern w:val="0"/>
          <w:sz w:val="32"/>
          <w:szCs w:val="21"/>
        </w:rPr>
        <w:t>企业会员和个人会员福利</w:t>
      </w:r>
    </w:p>
    <w:p w:rsidR="00DC509E" w:rsidRDefault="00DC509E" w:rsidP="004E10FC">
      <w:pPr>
        <w:jc w:val="right"/>
        <w:rPr>
          <w:rFonts w:ascii="微软雅黑" w:eastAsia="微软雅黑" w:hAnsi="微软雅黑"/>
          <w:b/>
          <w:bCs/>
          <w:color w:val="000000"/>
          <w:sz w:val="28"/>
          <w:szCs w:val="21"/>
        </w:rPr>
      </w:pPr>
      <w:r w:rsidRPr="004E10FC">
        <w:rPr>
          <w:rFonts w:ascii="微软雅黑" w:eastAsia="微软雅黑" w:hAnsi="微软雅黑" w:cs="宋体" w:hint="eastAsia"/>
          <w:b/>
          <w:bCs/>
          <w:color w:val="262626"/>
          <w:kern w:val="0"/>
          <w:sz w:val="28"/>
          <w:szCs w:val="21"/>
        </w:rPr>
        <w:t>-</w:t>
      </w:r>
      <w:r w:rsidR="00A40227" w:rsidRPr="004E10FC">
        <w:rPr>
          <w:rFonts w:ascii="微软雅黑" w:eastAsia="微软雅黑" w:hAnsi="微软雅黑" w:cs="宋体"/>
          <w:b/>
          <w:bCs/>
          <w:color w:val="262626"/>
          <w:kern w:val="0"/>
          <w:sz w:val="28"/>
          <w:szCs w:val="21"/>
        </w:rPr>
        <w:t>免费赠送2017 FreeBuf互联网安全创新大会极客门票</w:t>
      </w:r>
      <w:r w:rsidR="004E10FC">
        <w:rPr>
          <w:rFonts w:ascii="微软雅黑" w:eastAsia="微软雅黑" w:hAnsi="微软雅黑" w:hint="eastAsia"/>
          <w:b/>
          <w:bCs/>
          <w:color w:val="000000"/>
          <w:sz w:val="28"/>
          <w:szCs w:val="21"/>
        </w:rPr>
        <w:t>！</w:t>
      </w:r>
    </w:p>
    <w:p w:rsidR="004E10FC" w:rsidRPr="004E10FC" w:rsidRDefault="004E10FC" w:rsidP="004E10FC">
      <w:pPr>
        <w:jc w:val="right"/>
        <w:rPr>
          <w:rFonts w:ascii="微软雅黑" w:eastAsia="微软雅黑" w:hAnsi="微软雅黑" w:cs="宋体"/>
          <w:b/>
          <w:bCs/>
          <w:color w:val="262626"/>
          <w:kern w:val="0"/>
          <w:sz w:val="28"/>
          <w:szCs w:val="21"/>
        </w:rPr>
      </w:pPr>
    </w:p>
    <w:p w:rsidR="00F8221E" w:rsidRPr="004E10FC" w:rsidRDefault="00F8221E" w:rsidP="00F8221E">
      <w:pPr>
        <w:rPr>
          <w:rFonts w:ascii="微软雅黑" w:eastAsia="微软雅黑" w:hAnsi="微软雅黑"/>
          <w:b/>
          <w:sz w:val="24"/>
          <w:szCs w:val="21"/>
        </w:rPr>
      </w:pPr>
      <w:r w:rsidRPr="004E10FC">
        <w:rPr>
          <w:rFonts w:ascii="微软雅黑" w:eastAsia="微软雅黑" w:hAnsi="微软雅黑" w:hint="eastAsia"/>
          <w:b/>
          <w:sz w:val="24"/>
          <w:szCs w:val="21"/>
        </w:rPr>
        <w:t xml:space="preserve">大会时间：12月28 </w:t>
      </w:r>
      <w:r w:rsidR="00D95A12" w:rsidRPr="004E10FC">
        <w:rPr>
          <w:rFonts w:ascii="微软雅黑" w:eastAsia="微软雅黑" w:hAnsi="微软雅黑" w:hint="eastAsia"/>
          <w:b/>
          <w:sz w:val="24"/>
          <w:szCs w:val="21"/>
        </w:rPr>
        <w:t>（周</w:t>
      </w:r>
      <w:r w:rsidR="00D95A12" w:rsidRPr="004E10FC">
        <w:rPr>
          <w:rFonts w:ascii="微软雅黑" w:eastAsia="微软雅黑" w:hAnsi="微软雅黑"/>
          <w:b/>
          <w:sz w:val="24"/>
          <w:szCs w:val="21"/>
        </w:rPr>
        <w:t>三）</w:t>
      </w:r>
      <w:r w:rsidRPr="004E10FC">
        <w:rPr>
          <w:rFonts w:ascii="微软雅黑" w:eastAsia="微软雅黑" w:hAnsi="微软雅黑" w:hint="eastAsia"/>
          <w:b/>
          <w:sz w:val="24"/>
          <w:szCs w:val="21"/>
        </w:rPr>
        <w:t>- 29日</w:t>
      </w:r>
      <w:r w:rsidR="00D95A12" w:rsidRPr="004E10FC">
        <w:rPr>
          <w:rFonts w:ascii="微软雅黑" w:eastAsia="微软雅黑" w:hAnsi="微软雅黑" w:hint="eastAsia"/>
          <w:b/>
          <w:sz w:val="24"/>
          <w:szCs w:val="21"/>
        </w:rPr>
        <w:t>（周</w:t>
      </w:r>
      <w:r w:rsidR="00D95A12" w:rsidRPr="004E10FC">
        <w:rPr>
          <w:rFonts w:ascii="微软雅黑" w:eastAsia="微软雅黑" w:hAnsi="微软雅黑"/>
          <w:b/>
          <w:sz w:val="24"/>
          <w:szCs w:val="21"/>
        </w:rPr>
        <w:t>四）</w:t>
      </w:r>
    </w:p>
    <w:p w:rsidR="00F8221E" w:rsidRPr="004E10FC" w:rsidRDefault="00F8221E" w:rsidP="00F8221E">
      <w:pPr>
        <w:rPr>
          <w:rFonts w:ascii="微软雅黑" w:eastAsia="微软雅黑" w:hAnsi="微软雅黑"/>
          <w:b/>
          <w:sz w:val="24"/>
          <w:szCs w:val="21"/>
        </w:rPr>
      </w:pPr>
      <w:r w:rsidRPr="004E10FC">
        <w:rPr>
          <w:rFonts w:ascii="微软雅黑" w:eastAsia="微软雅黑" w:hAnsi="微软雅黑" w:hint="eastAsia"/>
          <w:b/>
          <w:sz w:val="24"/>
          <w:szCs w:val="21"/>
        </w:rPr>
        <w:t>大会地点：</w:t>
      </w:r>
      <w:r w:rsidRPr="004E10FC">
        <w:rPr>
          <w:rFonts w:ascii="微软雅黑" w:eastAsia="微软雅黑" w:hAnsi="微软雅黑"/>
          <w:b/>
          <w:sz w:val="24"/>
          <w:szCs w:val="21"/>
        </w:rPr>
        <w:t>中国上海</w:t>
      </w:r>
      <w:r w:rsidRPr="004E10FC">
        <w:rPr>
          <w:rFonts w:ascii="微软雅黑" w:eastAsia="微软雅黑" w:hAnsi="微软雅黑" w:hint="eastAsia"/>
          <w:b/>
          <w:sz w:val="24"/>
          <w:szCs w:val="21"/>
        </w:rPr>
        <w:t xml:space="preserve"> </w:t>
      </w:r>
      <w:r w:rsidRPr="004E10FC">
        <w:rPr>
          <w:rFonts w:ascii="微软雅黑" w:eastAsia="微软雅黑" w:hAnsi="微软雅黑"/>
          <w:b/>
          <w:sz w:val="24"/>
          <w:szCs w:val="21"/>
        </w:rPr>
        <w:t>陆家嘴·上海国际会议中心</w:t>
      </w:r>
    </w:p>
    <w:p w:rsidR="00F8221E" w:rsidRPr="004E10FC" w:rsidRDefault="00F8221E" w:rsidP="00F8221E">
      <w:pPr>
        <w:rPr>
          <w:rFonts w:ascii="微软雅黑" w:eastAsia="微软雅黑" w:hAnsi="微软雅黑"/>
          <w:b/>
          <w:sz w:val="24"/>
          <w:szCs w:val="21"/>
          <w:u w:val="single"/>
        </w:rPr>
      </w:pPr>
      <w:r w:rsidRPr="004E10FC">
        <w:rPr>
          <w:rFonts w:ascii="微软雅黑" w:eastAsia="微软雅黑" w:hAnsi="微软雅黑" w:hint="eastAsia"/>
          <w:b/>
          <w:sz w:val="24"/>
          <w:szCs w:val="21"/>
        </w:rPr>
        <w:t>大会</w:t>
      </w:r>
      <w:r w:rsidRPr="004E10FC">
        <w:rPr>
          <w:rFonts w:ascii="微软雅黑" w:eastAsia="微软雅黑" w:hAnsi="微软雅黑"/>
          <w:b/>
          <w:sz w:val="24"/>
          <w:szCs w:val="21"/>
        </w:rPr>
        <w:t>官网：fit.freebuf.com</w:t>
      </w:r>
    </w:p>
    <w:p w:rsidR="004E10FC" w:rsidRDefault="00F8221E" w:rsidP="00F8221E">
      <w:pPr>
        <w:rPr>
          <w:rFonts w:ascii="微软雅黑" w:eastAsia="微软雅黑" w:hAnsi="微软雅黑"/>
          <w:b/>
          <w:sz w:val="24"/>
          <w:szCs w:val="21"/>
        </w:rPr>
      </w:pPr>
      <w:r w:rsidRPr="004E10FC">
        <w:rPr>
          <w:rFonts w:ascii="微软雅黑" w:eastAsia="微软雅黑" w:hAnsi="微软雅黑" w:hint="eastAsia"/>
          <w:b/>
          <w:sz w:val="24"/>
          <w:szCs w:val="21"/>
        </w:rPr>
        <w:t>大会主题：脉动与机遇</w:t>
      </w:r>
    </w:p>
    <w:p w:rsidR="004E10FC" w:rsidRDefault="004E10FC" w:rsidP="004E10FC">
      <w:pPr>
        <w:rPr>
          <w:rFonts w:ascii="微软雅黑" w:eastAsia="微软雅黑" w:hAnsi="微软雅黑" w:cs="宋体"/>
          <w:b/>
          <w:bCs/>
          <w:color w:val="FF0000"/>
          <w:kern w:val="0"/>
          <w:szCs w:val="21"/>
        </w:rPr>
      </w:pPr>
    </w:p>
    <w:p w:rsidR="004E10FC" w:rsidRPr="00246149" w:rsidRDefault="004E10FC" w:rsidP="00246149">
      <w:pPr>
        <w:ind w:firstLineChars="200" w:firstLine="562"/>
        <w:rPr>
          <w:rFonts w:ascii="楷体" w:eastAsia="楷体" w:hAnsi="楷体" w:cs="宋体"/>
          <w:b/>
          <w:bCs/>
          <w:kern w:val="0"/>
          <w:sz w:val="28"/>
          <w:szCs w:val="21"/>
        </w:rPr>
      </w:pPr>
      <w:r w:rsidRPr="00246149">
        <w:rPr>
          <w:rFonts w:ascii="楷体" w:eastAsia="楷体" w:hAnsi="楷体" w:cs="宋体"/>
          <w:b/>
          <w:bCs/>
          <w:kern w:val="0"/>
          <w:sz w:val="28"/>
          <w:szCs w:val="21"/>
        </w:rPr>
        <w:t>云安全联盟（CSA）大中华区</w:t>
      </w:r>
      <w:r w:rsidRPr="00246149">
        <w:rPr>
          <w:rFonts w:ascii="楷体" w:eastAsia="楷体" w:hAnsi="楷体" w:cs="宋体" w:hint="eastAsia"/>
          <w:b/>
          <w:bCs/>
          <w:kern w:val="0"/>
          <w:sz w:val="28"/>
          <w:szCs w:val="21"/>
        </w:rPr>
        <w:t>作为</w:t>
      </w:r>
      <w:r w:rsidRPr="00246149">
        <w:rPr>
          <w:rFonts w:ascii="楷体" w:eastAsia="楷体" w:hAnsi="楷体" w:cs="宋体"/>
          <w:b/>
          <w:bCs/>
          <w:kern w:val="0"/>
          <w:sz w:val="28"/>
          <w:szCs w:val="21"/>
        </w:rPr>
        <w:t>指导单位</w:t>
      </w:r>
      <w:r w:rsidRPr="00246149">
        <w:rPr>
          <w:rFonts w:ascii="楷体" w:eastAsia="楷体" w:hAnsi="楷体" w:cs="宋体" w:hint="eastAsia"/>
          <w:b/>
          <w:bCs/>
          <w:kern w:val="0"/>
          <w:sz w:val="28"/>
          <w:szCs w:val="21"/>
        </w:rPr>
        <w:t>，拿到</w:t>
      </w:r>
      <w:r w:rsidRPr="00246149">
        <w:rPr>
          <w:rFonts w:ascii="楷体" w:eastAsia="楷体" w:hAnsi="楷体" w:cs="宋体"/>
          <w:b/>
          <w:bCs/>
          <w:kern w:val="0"/>
          <w:sz w:val="28"/>
          <w:szCs w:val="21"/>
        </w:rPr>
        <w:t>FreeBuf</w:t>
      </w:r>
      <w:r w:rsidRPr="00246149">
        <w:rPr>
          <w:rFonts w:ascii="楷体" w:eastAsia="楷体" w:hAnsi="楷体" w:cs="宋体" w:hint="eastAsia"/>
          <w:b/>
          <w:bCs/>
          <w:kern w:val="0"/>
          <w:sz w:val="28"/>
          <w:szCs w:val="21"/>
        </w:rPr>
        <w:t>(</w:t>
      </w:r>
      <w:r w:rsidRPr="00246149">
        <w:rPr>
          <w:rFonts w:ascii="楷体" w:eastAsia="楷体" w:hAnsi="楷体" w:cs="宋体"/>
          <w:b/>
          <w:bCs/>
          <w:kern w:val="0"/>
          <w:sz w:val="28"/>
          <w:szCs w:val="21"/>
        </w:rPr>
        <w:t>国内关注度最高的全球互联网安全媒体平台，同时也是爱好者们交流和分享安全技术的最佳社区</w:t>
      </w:r>
      <w:r w:rsidRPr="00246149">
        <w:rPr>
          <w:rFonts w:ascii="楷体" w:eastAsia="楷体" w:hAnsi="楷体" w:cs="宋体" w:hint="eastAsia"/>
          <w:b/>
          <w:bCs/>
          <w:kern w:val="0"/>
          <w:sz w:val="28"/>
          <w:szCs w:val="21"/>
        </w:rPr>
        <w:t>)</w:t>
      </w:r>
      <w:r w:rsidRPr="00246149">
        <w:rPr>
          <w:rFonts w:ascii="楷体" w:eastAsia="楷体" w:hAnsi="楷体" w:cs="宋体"/>
          <w:b/>
          <w:bCs/>
          <w:kern w:val="0"/>
          <w:sz w:val="28"/>
          <w:szCs w:val="21"/>
        </w:rPr>
        <w:t>赠送</w:t>
      </w:r>
      <w:r w:rsidRPr="00246149">
        <w:rPr>
          <w:rFonts w:ascii="楷体" w:eastAsia="楷体" w:hAnsi="楷体" w:cs="宋体" w:hint="eastAsia"/>
          <w:b/>
          <w:bCs/>
          <w:kern w:val="0"/>
          <w:sz w:val="28"/>
          <w:szCs w:val="21"/>
        </w:rPr>
        <w:t>少量免费</w:t>
      </w:r>
      <w:r w:rsidRPr="00246149">
        <w:rPr>
          <w:rFonts w:ascii="楷体" w:eastAsia="楷体" w:hAnsi="楷体" w:cs="宋体"/>
          <w:b/>
          <w:bCs/>
          <w:kern w:val="0"/>
          <w:sz w:val="28"/>
          <w:szCs w:val="21"/>
        </w:rPr>
        <w:t>极客票(</w:t>
      </w:r>
      <w:r w:rsidRPr="00246149">
        <w:rPr>
          <w:rFonts w:ascii="楷体" w:eastAsia="楷体" w:hAnsi="楷体" w:cs="宋体" w:hint="eastAsia"/>
          <w:b/>
          <w:bCs/>
          <w:kern w:val="0"/>
          <w:sz w:val="28"/>
          <w:szCs w:val="21"/>
        </w:rPr>
        <w:t>原价 588元</w:t>
      </w:r>
      <w:r w:rsidRPr="00246149">
        <w:rPr>
          <w:rFonts w:ascii="楷体" w:eastAsia="楷体" w:hAnsi="楷体" w:cs="宋体"/>
          <w:b/>
          <w:bCs/>
          <w:kern w:val="0"/>
          <w:sz w:val="28"/>
          <w:szCs w:val="21"/>
        </w:rPr>
        <w:t>)</w:t>
      </w:r>
    </w:p>
    <w:p w:rsidR="004E10FC" w:rsidRPr="004E10FC" w:rsidRDefault="004E10FC" w:rsidP="004E10FC">
      <w:pPr>
        <w:rPr>
          <w:rFonts w:ascii="微软雅黑" w:eastAsia="微软雅黑" w:hAnsi="微软雅黑" w:cs="宋体"/>
          <w:b/>
          <w:bCs/>
          <w:color w:val="262626"/>
          <w:kern w:val="0"/>
          <w:sz w:val="24"/>
          <w:szCs w:val="21"/>
        </w:rPr>
      </w:pPr>
      <w:r w:rsidRPr="00405237">
        <w:rPr>
          <w:rFonts w:ascii="微软雅黑" w:eastAsia="微软雅黑" w:hAnsi="微软雅黑"/>
          <w:noProof/>
          <w:szCs w:val="21"/>
        </w:rPr>
        <w:drawing>
          <wp:inline distT="0" distB="0" distL="0" distR="0" wp14:anchorId="1E30F1C3" wp14:editId="56B79543">
            <wp:extent cx="5353050" cy="244378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3050" cy="2443784"/>
                    </a:xfrm>
                    <a:prstGeom prst="rect">
                      <a:avLst/>
                    </a:prstGeom>
                  </pic:spPr>
                </pic:pic>
              </a:graphicData>
            </a:graphic>
          </wp:inline>
        </w:drawing>
      </w:r>
    </w:p>
    <w:p w:rsidR="00DC509E" w:rsidRPr="004E10FC" w:rsidRDefault="00DC509E" w:rsidP="004E10FC">
      <w:pPr>
        <w:widowControl/>
        <w:shd w:val="clear" w:color="auto" w:fill="FFFFFF"/>
        <w:spacing w:line="384" w:lineRule="atLeast"/>
        <w:rPr>
          <w:rFonts w:ascii="黑体" w:eastAsia="黑体" w:hAnsi="黑体"/>
          <w:b/>
          <w:color w:val="FF0000"/>
          <w:sz w:val="28"/>
          <w:szCs w:val="21"/>
        </w:rPr>
      </w:pPr>
      <w:r w:rsidRPr="004E10FC">
        <w:rPr>
          <w:rFonts w:ascii="黑体" w:eastAsia="黑体" w:hAnsi="黑体"/>
          <w:b/>
          <w:color w:val="FF0000"/>
          <w:sz w:val="28"/>
          <w:szCs w:val="21"/>
        </w:rPr>
        <w:t>抢票方式</w:t>
      </w:r>
      <w:r w:rsidR="004E10FC" w:rsidRPr="004E10FC">
        <w:rPr>
          <w:rFonts w:ascii="黑体" w:eastAsia="黑体" w:hAnsi="黑体" w:hint="eastAsia"/>
          <w:b/>
          <w:color w:val="FF0000"/>
          <w:sz w:val="28"/>
          <w:szCs w:val="21"/>
        </w:rPr>
        <w:t>：</w:t>
      </w:r>
    </w:p>
    <w:p w:rsidR="00DC509E" w:rsidRPr="00246149" w:rsidRDefault="00DC509E" w:rsidP="00405237">
      <w:pPr>
        <w:pStyle w:val="a6"/>
        <w:widowControl/>
        <w:numPr>
          <w:ilvl w:val="0"/>
          <w:numId w:val="4"/>
        </w:numPr>
        <w:shd w:val="clear" w:color="auto" w:fill="FFFFFF"/>
        <w:spacing w:line="384" w:lineRule="atLeast"/>
        <w:ind w:firstLineChars="0"/>
        <w:jc w:val="left"/>
        <w:rPr>
          <w:rFonts w:ascii="微软雅黑" w:eastAsia="微软雅黑" w:hAnsi="微软雅黑"/>
          <w:color w:val="FF0000"/>
          <w:sz w:val="24"/>
          <w:szCs w:val="21"/>
        </w:rPr>
      </w:pPr>
      <w:r w:rsidRPr="00246149">
        <w:rPr>
          <w:rFonts w:ascii="微软雅黑" w:eastAsia="微软雅黑" w:hAnsi="微软雅黑"/>
          <w:color w:val="FF0000"/>
          <w:sz w:val="24"/>
          <w:szCs w:val="21"/>
        </w:rPr>
        <w:t>关注</w:t>
      </w:r>
      <w:r w:rsidR="00405237" w:rsidRPr="00246149">
        <w:rPr>
          <w:rFonts w:ascii="微软雅黑" w:eastAsia="微软雅黑" w:hAnsi="微软雅黑" w:hint="eastAsia"/>
          <w:color w:val="FF0000"/>
          <w:sz w:val="24"/>
          <w:szCs w:val="21"/>
        </w:rPr>
        <w:t>微信</w:t>
      </w:r>
      <w:r w:rsidR="00405237" w:rsidRPr="00246149">
        <w:rPr>
          <w:rFonts w:ascii="微软雅黑" w:eastAsia="微软雅黑" w:hAnsi="微软雅黑"/>
          <w:color w:val="FF0000"/>
          <w:sz w:val="24"/>
          <w:szCs w:val="21"/>
        </w:rPr>
        <w:t>公众号</w:t>
      </w:r>
      <w:r w:rsidR="00405237" w:rsidRPr="00246149">
        <w:rPr>
          <w:rFonts w:ascii="微软雅黑" w:eastAsia="微软雅黑" w:hAnsi="微软雅黑" w:hint="eastAsia"/>
          <w:color w:val="FF0000"/>
          <w:sz w:val="24"/>
          <w:szCs w:val="21"/>
        </w:rPr>
        <w:t xml:space="preserve"> ： </w:t>
      </w:r>
      <w:hyperlink r:id="rId9" w:history="1">
        <w:r w:rsidR="00405237" w:rsidRPr="00246149">
          <w:rPr>
            <w:rFonts w:ascii="微软雅黑" w:eastAsia="微软雅黑" w:hAnsi="微软雅黑"/>
            <w:color w:val="FF0000"/>
            <w:sz w:val="24"/>
            <w:szCs w:val="21"/>
          </w:rPr>
          <w:t>云安全联盟CSA</w:t>
        </w:r>
      </w:hyperlink>
    </w:p>
    <w:p w:rsidR="004E10FC" w:rsidRPr="00246149" w:rsidRDefault="00757C95" w:rsidP="004E10FC">
      <w:pPr>
        <w:pStyle w:val="a6"/>
        <w:widowControl/>
        <w:numPr>
          <w:ilvl w:val="0"/>
          <w:numId w:val="4"/>
        </w:numPr>
        <w:shd w:val="clear" w:color="auto" w:fill="FFFFFF"/>
        <w:spacing w:line="384" w:lineRule="atLeast"/>
        <w:ind w:firstLineChars="0"/>
        <w:jc w:val="left"/>
        <w:rPr>
          <w:rFonts w:ascii="微软雅黑" w:eastAsia="微软雅黑" w:hAnsi="微软雅黑"/>
          <w:color w:val="FF0000"/>
          <w:sz w:val="24"/>
          <w:szCs w:val="21"/>
        </w:rPr>
      </w:pPr>
      <w:hyperlink r:id="rId10" w:history="1">
        <w:r w:rsidR="00405237" w:rsidRPr="00246149">
          <w:rPr>
            <w:rFonts w:ascii="微软雅黑" w:eastAsia="微软雅黑" w:hAnsi="微软雅黑" w:hint="eastAsia"/>
            <w:color w:val="FF0000"/>
            <w:sz w:val="24"/>
            <w:szCs w:val="21"/>
          </w:rPr>
          <w:t>发送</w:t>
        </w:r>
        <w:r w:rsidR="00405237" w:rsidRPr="00246149">
          <w:rPr>
            <w:rFonts w:ascii="微软雅黑" w:eastAsia="微软雅黑" w:hAnsi="微软雅黑"/>
            <w:color w:val="FF0000"/>
            <w:sz w:val="24"/>
            <w:szCs w:val="21"/>
          </w:rPr>
          <w:t>邮件info@china-csa.org</w:t>
        </w:r>
      </w:hyperlink>
      <w:r w:rsidR="00405237" w:rsidRPr="00246149">
        <w:rPr>
          <w:rFonts w:ascii="微软雅黑" w:eastAsia="微软雅黑" w:hAnsi="微软雅黑"/>
          <w:color w:val="FF0000"/>
          <w:sz w:val="24"/>
          <w:szCs w:val="21"/>
        </w:rPr>
        <w:t xml:space="preserve"> ,提供下面的详细信息</w:t>
      </w:r>
      <w:r w:rsidR="007D247C">
        <w:rPr>
          <w:rFonts w:ascii="微软雅黑" w:eastAsia="微软雅黑" w:hAnsi="微软雅黑" w:hint="eastAsia"/>
          <w:color w:val="FF0000"/>
          <w:sz w:val="24"/>
          <w:szCs w:val="21"/>
        </w:rPr>
        <w:t>,截至</w:t>
      </w:r>
      <w:r w:rsidR="007D247C">
        <w:rPr>
          <w:rFonts w:ascii="微软雅黑" w:eastAsia="微软雅黑" w:hAnsi="微软雅黑"/>
          <w:color w:val="FF0000"/>
          <w:sz w:val="24"/>
          <w:szCs w:val="21"/>
        </w:rPr>
        <w:t>时间12</w:t>
      </w:r>
      <w:r w:rsidR="007D247C">
        <w:rPr>
          <w:rFonts w:ascii="微软雅黑" w:eastAsia="微软雅黑" w:hAnsi="微软雅黑" w:hint="eastAsia"/>
          <w:color w:val="FF0000"/>
          <w:sz w:val="24"/>
          <w:szCs w:val="21"/>
        </w:rPr>
        <w:t>月9日。</w:t>
      </w:r>
      <w:bookmarkStart w:id="0" w:name="_GoBack"/>
      <w:bookmarkEnd w:id="0"/>
    </w:p>
    <w:p w:rsidR="004E10FC" w:rsidRPr="00246149" w:rsidRDefault="004E10FC" w:rsidP="004E10FC">
      <w:pPr>
        <w:pStyle w:val="a6"/>
        <w:widowControl/>
        <w:numPr>
          <w:ilvl w:val="0"/>
          <w:numId w:val="4"/>
        </w:numPr>
        <w:shd w:val="clear" w:color="auto" w:fill="FFFFFF"/>
        <w:spacing w:line="384" w:lineRule="atLeast"/>
        <w:ind w:firstLineChars="0"/>
        <w:rPr>
          <w:rFonts w:ascii="微软雅黑" w:eastAsia="微软雅黑" w:hAnsi="微软雅黑"/>
          <w:color w:val="FF0000"/>
          <w:sz w:val="22"/>
          <w:szCs w:val="21"/>
        </w:rPr>
      </w:pPr>
      <w:r w:rsidRPr="00246149">
        <w:rPr>
          <w:rFonts w:ascii="微软雅黑" w:eastAsia="微软雅黑" w:hAnsi="微软雅黑"/>
          <w:color w:val="FF0000"/>
          <w:sz w:val="24"/>
          <w:szCs w:val="21"/>
        </w:rPr>
        <w:t>请提供</w:t>
      </w:r>
      <w:r w:rsidRPr="00246149">
        <w:rPr>
          <w:rFonts w:ascii="微软雅黑" w:eastAsia="微软雅黑" w:hAnsi="微软雅黑" w:hint="eastAsia"/>
          <w:color w:val="FF0000"/>
          <w:sz w:val="24"/>
          <w:szCs w:val="21"/>
        </w:rPr>
        <w:t>完整</w:t>
      </w:r>
      <w:r w:rsidRPr="00246149">
        <w:rPr>
          <w:rFonts w:ascii="微软雅黑" w:eastAsia="微软雅黑" w:hAnsi="微软雅黑"/>
          <w:color w:val="FF0000"/>
          <w:sz w:val="24"/>
          <w:szCs w:val="21"/>
        </w:rPr>
        <w:t>的地址，便于</w:t>
      </w:r>
      <w:r w:rsidRPr="00246149">
        <w:rPr>
          <w:rFonts w:ascii="微软雅黑" w:eastAsia="微软雅黑" w:hAnsi="微软雅黑" w:hint="eastAsia"/>
          <w:color w:val="FF0000"/>
          <w:sz w:val="24"/>
          <w:szCs w:val="21"/>
        </w:rPr>
        <w:t>主办</w:t>
      </w:r>
      <w:r w:rsidRPr="00246149">
        <w:rPr>
          <w:rFonts w:ascii="微软雅黑" w:eastAsia="微软雅黑" w:hAnsi="微软雅黑"/>
          <w:color w:val="FF0000"/>
          <w:sz w:val="24"/>
          <w:szCs w:val="21"/>
        </w:rPr>
        <w:t>方安排快递</w:t>
      </w:r>
      <w:r w:rsidRPr="00246149">
        <w:rPr>
          <w:rFonts w:ascii="微软雅黑" w:eastAsia="微软雅黑" w:hAnsi="微软雅黑" w:hint="eastAsia"/>
          <w:color w:val="FF0000"/>
          <w:sz w:val="24"/>
          <w:szCs w:val="21"/>
        </w:rPr>
        <w:t>纸质</w:t>
      </w:r>
      <w:r w:rsidRPr="00246149">
        <w:rPr>
          <w:rFonts w:ascii="微软雅黑" w:eastAsia="微软雅黑" w:hAnsi="微软雅黑"/>
          <w:color w:val="FF0000"/>
          <w:sz w:val="24"/>
          <w:szCs w:val="21"/>
        </w:rPr>
        <w:t>门票，非常感谢！</w:t>
      </w:r>
    </w:p>
    <w:tbl>
      <w:tblPr>
        <w:tblStyle w:val="a9"/>
        <w:tblW w:w="0" w:type="auto"/>
        <w:tblInd w:w="250" w:type="dxa"/>
        <w:tblLook w:val="04A0" w:firstRow="1" w:lastRow="0" w:firstColumn="1" w:lastColumn="0" w:noHBand="0" w:noVBand="1"/>
      </w:tblPr>
      <w:tblGrid>
        <w:gridCol w:w="1134"/>
        <w:gridCol w:w="1134"/>
        <w:gridCol w:w="1134"/>
        <w:gridCol w:w="1134"/>
        <w:gridCol w:w="1134"/>
        <w:gridCol w:w="1134"/>
        <w:gridCol w:w="1242"/>
      </w:tblGrid>
      <w:tr w:rsidR="00F70692" w:rsidTr="004E10FC">
        <w:tc>
          <w:tcPr>
            <w:tcW w:w="1134"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lastRenderedPageBreak/>
              <w:t>姓名</w:t>
            </w:r>
          </w:p>
        </w:tc>
        <w:tc>
          <w:tcPr>
            <w:tcW w:w="1134"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t>手机</w:t>
            </w:r>
          </w:p>
        </w:tc>
        <w:tc>
          <w:tcPr>
            <w:tcW w:w="1134"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t>地址</w:t>
            </w:r>
          </w:p>
        </w:tc>
        <w:tc>
          <w:tcPr>
            <w:tcW w:w="1134"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t>公司</w:t>
            </w:r>
          </w:p>
        </w:tc>
        <w:tc>
          <w:tcPr>
            <w:tcW w:w="1134"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t>职位</w:t>
            </w:r>
          </w:p>
        </w:tc>
        <w:tc>
          <w:tcPr>
            <w:tcW w:w="1134"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t>张数</w:t>
            </w:r>
          </w:p>
        </w:tc>
        <w:tc>
          <w:tcPr>
            <w:tcW w:w="1242" w:type="dxa"/>
          </w:tcPr>
          <w:p w:rsidR="00F70692" w:rsidRPr="00F70692" w:rsidRDefault="00F70692" w:rsidP="00F70692">
            <w:pPr>
              <w:pStyle w:val="a6"/>
              <w:widowControl/>
              <w:spacing w:line="384" w:lineRule="atLeast"/>
              <w:ind w:firstLineChars="0" w:firstLine="0"/>
              <w:jc w:val="left"/>
              <w:rPr>
                <w:rFonts w:ascii="微软雅黑" w:eastAsia="微软雅黑" w:hAnsi="微软雅黑"/>
                <w:szCs w:val="21"/>
              </w:rPr>
            </w:pPr>
            <w:r w:rsidRPr="00F70692">
              <w:rPr>
                <w:rFonts w:ascii="微软雅黑" w:eastAsia="微软雅黑" w:hAnsi="微软雅黑" w:hint="eastAsia"/>
                <w:szCs w:val="21"/>
              </w:rPr>
              <w:t>备注</w:t>
            </w:r>
          </w:p>
        </w:tc>
      </w:tr>
      <w:tr w:rsidR="00F70692" w:rsidTr="004E10FC">
        <w:tc>
          <w:tcPr>
            <w:tcW w:w="1134"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c>
          <w:tcPr>
            <w:tcW w:w="1134"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c>
          <w:tcPr>
            <w:tcW w:w="1134"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c>
          <w:tcPr>
            <w:tcW w:w="1134"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c>
          <w:tcPr>
            <w:tcW w:w="1134"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c>
          <w:tcPr>
            <w:tcW w:w="1134"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c>
          <w:tcPr>
            <w:tcW w:w="1242" w:type="dxa"/>
          </w:tcPr>
          <w:p w:rsidR="00F70692" w:rsidRDefault="00F70692" w:rsidP="00F70692">
            <w:pPr>
              <w:pStyle w:val="a6"/>
              <w:widowControl/>
              <w:spacing w:line="384" w:lineRule="atLeast"/>
              <w:ind w:firstLineChars="0" w:firstLine="0"/>
              <w:jc w:val="left"/>
              <w:rPr>
                <w:rFonts w:ascii="微软雅黑" w:eastAsia="微软雅黑" w:hAnsi="微软雅黑"/>
                <w:color w:val="FF0000"/>
                <w:szCs w:val="21"/>
              </w:rPr>
            </w:pPr>
          </w:p>
        </w:tc>
      </w:tr>
    </w:tbl>
    <w:p w:rsidR="00DC509E" w:rsidRPr="00246149" w:rsidRDefault="00DC509E" w:rsidP="004E10FC">
      <w:pPr>
        <w:pStyle w:val="a6"/>
        <w:widowControl/>
        <w:numPr>
          <w:ilvl w:val="0"/>
          <w:numId w:val="4"/>
        </w:numPr>
        <w:shd w:val="clear" w:color="auto" w:fill="FFFFFF"/>
        <w:spacing w:line="384" w:lineRule="atLeast"/>
        <w:ind w:firstLineChars="0"/>
        <w:jc w:val="left"/>
        <w:rPr>
          <w:rFonts w:ascii="微软雅黑" w:eastAsia="微软雅黑" w:hAnsi="微软雅黑"/>
          <w:color w:val="FF0000"/>
          <w:sz w:val="24"/>
          <w:szCs w:val="21"/>
        </w:rPr>
      </w:pPr>
      <w:r w:rsidRPr="00246149">
        <w:rPr>
          <w:rFonts w:ascii="微软雅黑" w:eastAsia="微软雅黑" w:hAnsi="微软雅黑"/>
          <w:color w:val="FF0000"/>
          <w:sz w:val="24"/>
          <w:szCs w:val="21"/>
        </w:rPr>
        <w:t>抢票现在开始，先到先得</w:t>
      </w:r>
      <w:r w:rsidR="004E10FC" w:rsidRPr="00246149">
        <w:rPr>
          <w:rFonts w:ascii="微软雅黑" w:eastAsia="微软雅黑" w:hAnsi="微软雅黑" w:hint="eastAsia"/>
          <w:color w:val="FF0000"/>
          <w:sz w:val="24"/>
          <w:szCs w:val="21"/>
        </w:rPr>
        <w:t>！</w:t>
      </w:r>
    </w:p>
    <w:p w:rsidR="001F0E9F" w:rsidRDefault="001F0E9F" w:rsidP="002730A3">
      <w:pPr>
        <w:widowControl/>
        <w:shd w:val="clear" w:color="auto" w:fill="FFFFFF"/>
        <w:outlineLvl w:val="1"/>
        <w:rPr>
          <w:rFonts w:ascii="微软雅黑" w:eastAsia="微软雅黑" w:hAnsi="微软雅黑" w:cs="宋体"/>
          <w:b/>
          <w:bCs/>
          <w:color w:val="262626"/>
          <w:kern w:val="0"/>
          <w:szCs w:val="21"/>
        </w:rPr>
      </w:pPr>
    </w:p>
    <w:p w:rsidR="00246149" w:rsidRPr="00246149" w:rsidRDefault="00246149" w:rsidP="002730A3">
      <w:pPr>
        <w:widowControl/>
        <w:shd w:val="clear" w:color="auto" w:fill="FFFFFF"/>
        <w:outlineLvl w:val="1"/>
        <w:rPr>
          <w:rFonts w:ascii="微软雅黑" w:eastAsia="微软雅黑" w:hAnsi="微软雅黑"/>
          <w:b/>
          <w:sz w:val="28"/>
          <w:szCs w:val="21"/>
        </w:rPr>
      </w:pPr>
      <w:r w:rsidRPr="00246149">
        <w:rPr>
          <w:rFonts w:ascii="微软雅黑" w:eastAsia="微软雅黑" w:hAnsi="微软雅黑"/>
          <w:b/>
          <w:sz w:val="28"/>
          <w:szCs w:val="21"/>
        </w:rPr>
        <w:t>关于2017 FreeBuf互联网安全创新大会</w:t>
      </w:r>
      <w:r w:rsidRPr="00246149">
        <w:rPr>
          <w:rFonts w:ascii="微软雅黑" w:eastAsia="微软雅黑" w:hAnsi="微软雅黑" w:hint="eastAsia"/>
          <w:b/>
          <w:sz w:val="28"/>
          <w:szCs w:val="21"/>
        </w:rPr>
        <w:t>：</w:t>
      </w:r>
    </w:p>
    <w:p w:rsidR="008351BC" w:rsidRPr="00246149" w:rsidRDefault="00D34E7E" w:rsidP="00246149">
      <w:pPr>
        <w:ind w:firstLineChars="250" w:firstLine="600"/>
        <w:rPr>
          <w:rFonts w:ascii="微软雅黑" w:eastAsia="微软雅黑" w:hAnsi="微软雅黑"/>
          <w:sz w:val="24"/>
          <w:szCs w:val="21"/>
        </w:rPr>
      </w:pPr>
      <w:r w:rsidRPr="00246149">
        <w:rPr>
          <w:rFonts w:ascii="微软雅黑" w:eastAsia="微软雅黑" w:hAnsi="微软雅黑" w:hint="eastAsia"/>
          <w:sz w:val="24"/>
          <w:szCs w:val="21"/>
        </w:rPr>
        <w:t>随着法律的完善和国家战略地位提升，安全产业开始苏醒。</w:t>
      </w:r>
      <w:r w:rsidRPr="00246149">
        <w:rPr>
          <w:rFonts w:ascii="微软雅黑" w:eastAsia="微软雅黑" w:hAnsi="微软雅黑"/>
          <w:sz w:val="24"/>
          <w:szCs w:val="21"/>
        </w:rPr>
        <w:t>2016年传统安全公司营收不断走强，新技术的浪潮带动了大量创新创业机会，全球各地不乏优秀的产品与技术开始出现。</w:t>
      </w:r>
      <w:r w:rsidRPr="00246149">
        <w:rPr>
          <w:rFonts w:ascii="微软雅黑" w:eastAsia="微软雅黑" w:hAnsi="微软雅黑" w:hint="eastAsia"/>
          <w:sz w:val="24"/>
          <w:szCs w:val="21"/>
        </w:rPr>
        <w:t>就是在</w:t>
      </w:r>
      <w:r w:rsidRPr="00246149">
        <w:rPr>
          <w:rFonts w:ascii="微软雅黑" w:eastAsia="微软雅黑" w:hAnsi="微软雅黑"/>
          <w:sz w:val="24"/>
          <w:szCs w:val="21"/>
        </w:rPr>
        <w:t>这样的</w:t>
      </w:r>
      <w:r w:rsidRPr="00246149">
        <w:rPr>
          <w:rFonts w:ascii="微软雅黑" w:eastAsia="微软雅黑" w:hAnsi="微软雅黑" w:hint="eastAsia"/>
          <w:sz w:val="24"/>
          <w:szCs w:val="21"/>
        </w:rPr>
        <w:t>背景</w:t>
      </w:r>
      <w:r w:rsidRPr="00246149">
        <w:rPr>
          <w:rFonts w:ascii="微软雅黑" w:eastAsia="微软雅黑" w:hAnsi="微软雅黑"/>
          <w:sz w:val="24"/>
          <w:szCs w:val="21"/>
        </w:rPr>
        <w:t>下，2017 FreeBuf互联网安全创新大会</w:t>
      </w:r>
      <w:r w:rsidRPr="00246149">
        <w:rPr>
          <w:rFonts w:ascii="微软雅黑" w:eastAsia="微软雅黑" w:hAnsi="微软雅黑" w:hint="eastAsia"/>
          <w:sz w:val="24"/>
          <w:szCs w:val="21"/>
        </w:rPr>
        <w:t>即将召开。</w:t>
      </w:r>
    </w:p>
    <w:p w:rsidR="00F8221E" w:rsidRPr="00246149" w:rsidRDefault="00994490" w:rsidP="008351BC">
      <w:pPr>
        <w:rPr>
          <w:rFonts w:ascii="微软雅黑" w:eastAsia="微软雅黑" w:hAnsi="微软雅黑"/>
          <w:b/>
          <w:sz w:val="24"/>
          <w:szCs w:val="21"/>
        </w:rPr>
      </w:pPr>
      <w:r w:rsidRPr="00246149">
        <w:rPr>
          <w:rFonts w:ascii="微软雅黑" w:eastAsia="微软雅黑" w:hAnsi="微软雅黑" w:hint="eastAsia"/>
          <w:noProof/>
          <w:sz w:val="24"/>
          <w:szCs w:val="21"/>
        </w:rPr>
        <w:drawing>
          <wp:inline distT="0" distB="0" distL="0" distR="0" wp14:anchorId="0AAD4429" wp14:editId="341C8328">
            <wp:extent cx="5274310" cy="275907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009088134499658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759075"/>
                    </a:xfrm>
                    <a:prstGeom prst="rect">
                      <a:avLst/>
                    </a:prstGeom>
                  </pic:spPr>
                </pic:pic>
              </a:graphicData>
            </a:graphic>
          </wp:inline>
        </w:drawing>
      </w:r>
    </w:p>
    <w:p w:rsidR="00994490" w:rsidRPr="00246149" w:rsidRDefault="00994490" w:rsidP="00246149">
      <w:pPr>
        <w:ind w:firstLineChars="200" w:firstLine="480"/>
        <w:rPr>
          <w:rFonts w:ascii="微软雅黑" w:eastAsia="微软雅黑" w:hAnsi="微软雅黑"/>
          <w:sz w:val="24"/>
          <w:szCs w:val="21"/>
        </w:rPr>
      </w:pPr>
      <w:r w:rsidRPr="00246149">
        <w:rPr>
          <w:rFonts w:ascii="微软雅黑" w:eastAsia="微软雅黑" w:hAnsi="微软雅黑" w:hint="eastAsia"/>
          <w:sz w:val="24"/>
          <w:szCs w:val="21"/>
        </w:rPr>
        <w:t>网络世界的发达，</w:t>
      </w:r>
      <w:r w:rsidR="006B28FD" w:rsidRPr="00246149">
        <w:rPr>
          <w:rFonts w:ascii="微软雅黑" w:eastAsia="微软雅黑" w:hAnsi="微软雅黑" w:hint="eastAsia"/>
          <w:sz w:val="24"/>
          <w:szCs w:val="21"/>
        </w:rPr>
        <w:t>让人</w:t>
      </w:r>
      <w:r w:rsidRPr="00246149">
        <w:rPr>
          <w:rFonts w:ascii="微软雅黑" w:eastAsia="微软雅黑" w:hAnsi="微软雅黑" w:hint="eastAsia"/>
          <w:sz w:val="24"/>
          <w:szCs w:val="21"/>
        </w:rPr>
        <w:t>在沐浴着信息化浪潮带来异常繁荣的同时，也充斥着大量令人不安的安全隐患；而同时，信息安全成为全球关注焦点，国际互联网治理领域迎来新热潮。</w:t>
      </w:r>
    </w:p>
    <w:p w:rsidR="008351BC" w:rsidRPr="00246149" w:rsidRDefault="00994490" w:rsidP="00246149">
      <w:pPr>
        <w:ind w:firstLineChars="200" w:firstLine="480"/>
        <w:rPr>
          <w:rFonts w:ascii="微软雅黑" w:eastAsia="微软雅黑" w:hAnsi="微软雅黑"/>
          <w:b/>
          <w:sz w:val="24"/>
          <w:szCs w:val="21"/>
        </w:rPr>
      </w:pPr>
      <w:r w:rsidRPr="00246149">
        <w:rPr>
          <w:rFonts w:ascii="微软雅黑" w:eastAsia="微软雅黑" w:hAnsi="微软雅黑" w:hint="eastAsia"/>
          <w:sz w:val="24"/>
          <w:szCs w:val="21"/>
        </w:rPr>
        <w:t>产业脉动澎湃是否意味着风口将近？企业如何把握技术趋势与政策？白帽子给产业与技术革新带来了哪些改变？当朝阳行业遇上资本寒冬，是机遇还是迷局？</w:t>
      </w:r>
      <w:r w:rsidRPr="00246149">
        <w:rPr>
          <w:rFonts w:ascii="微软雅黑" w:eastAsia="微软雅黑" w:hAnsi="微软雅黑"/>
          <w:sz w:val="24"/>
          <w:szCs w:val="21"/>
        </w:rPr>
        <w:t>FIT 2017将围绕以上核心关注点展开，安全与你同在，感受脉动与机遇。</w:t>
      </w:r>
    </w:p>
    <w:p w:rsidR="00994490" w:rsidRPr="00246149" w:rsidRDefault="00994490" w:rsidP="00246149">
      <w:pPr>
        <w:ind w:firstLineChars="200" w:firstLine="480"/>
        <w:rPr>
          <w:rFonts w:ascii="微软雅黑" w:eastAsia="微软雅黑" w:hAnsi="微软雅黑"/>
          <w:sz w:val="24"/>
          <w:szCs w:val="21"/>
        </w:rPr>
      </w:pPr>
      <w:r w:rsidRPr="00246149">
        <w:rPr>
          <w:rFonts w:ascii="微软雅黑" w:eastAsia="微软雅黑" w:hAnsi="微软雅黑" w:hint="eastAsia"/>
          <w:sz w:val="24"/>
          <w:szCs w:val="21"/>
        </w:rPr>
        <w:lastRenderedPageBreak/>
        <w:t>FreeBuf互联网安全创新大会是由国内领先的安全新媒体平台FreeBuf.COM联合政府相关机构、业界极具影响力的伙伴们联合发起的一年一度互联网创新安全评选盛典，是互联网安全领域最具权威性、影响力和传播力的年度峰会。与此同时，WitAwards年度互联网安全颁奖盛典也将在同期举行。</w:t>
      </w:r>
    </w:p>
    <w:p w:rsidR="00994490" w:rsidRPr="00246149" w:rsidRDefault="00994490" w:rsidP="00246149">
      <w:pPr>
        <w:ind w:firstLineChars="200" w:firstLine="480"/>
        <w:rPr>
          <w:rFonts w:ascii="微软雅黑" w:eastAsia="微软雅黑" w:hAnsi="微软雅黑"/>
          <w:sz w:val="24"/>
          <w:szCs w:val="21"/>
        </w:rPr>
      </w:pPr>
      <w:r w:rsidRPr="00246149">
        <w:rPr>
          <w:rFonts w:ascii="微软雅黑" w:eastAsia="微软雅黑" w:hAnsi="微软雅黑"/>
          <w:sz w:val="24"/>
          <w:szCs w:val="21"/>
        </w:rPr>
        <w:t xml:space="preserve">2017 </w:t>
      </w:r>
      <w:r w:rsidRPr="00246149">
        <w:rPr>
          <w:rFonts w:ascii="微软雅黑" w:eastAsia="微软雅黑" w:hAnsi="微软雅黑" w:hint="eastAsia"/>
          <w:sz w:val="24"/>
          <w:szCs w:val="21"/>
        </w:rPr>
        <w:t>FreeBuf互联网安全创新大会（FIT</w:t>
      </w:r>
      <w:r w:rsidRPr="00246149">
        <w:rPr>
          <w:rFonts w:ascii="微软雅黑" w:eastAsia="微软雅黑" w:hAnsi="微软雅黑"/>
          <w:sz w:val="24"/>
          <w:szCs w:val="21"/>
        </w:rPr>
        <w:t xml:space="preserve"> 2017</w:t>
      </w:r>
      <w:r w:rsidRPr="00246149">
        <w:rPr>
          <w:rFonts w:ascii="微软雅黑" w:eastAsia="微软雅黑" w:hAnsi="微软雅黑" w:hint="eastAsia"/>
          <w:sz w:val="24"/>
          <w:szCs w:val="21"/>
        </w:rPr>
        <w:t>）</w:t>
      </w:r>
      <w:r w:rsidRPr="00246149">
        <w:rPr>
          <w:rFonts w:ascii="微软雅黑" w:eastAsia="微软雅黑" w:hAnsi="微软雅黑"/>
          <w:sz w:val="24"/>
          <w:szCs w:val="21"/>
        </w:rPr>
        <w:t>旨在发掘卓越的安全产品和杰出人物，为</w:t>
      </w:r>
      <w:r w:rsidRPr="00246149">
        <w:rPr>
          <w:rFonts w:ascii="微软雅黑" w:eastAsia="微软雅黑" w:hAnsi="微软雅黑" w:hint="eastAsia"/>
          <w:sz w:val="24"/>
          <w:szCs w:val="21"/>
        </w:rPr>
        <w:t>全情</w:t>
      </w:r>
      <w:r w:rsidRPr="00246149">
        <w:rPr>
          <w:rFonts w:ascii="微软雅黑" w:eastAsia="微软雅黑" w:hAnsi="微软雅黑"/>
          <w:sz w:val="24"/>
          <w:szCs w:val="21"/>
        </w:rPr>
        <w:t>投入与安全产品创新与努力的他们</w:t>
      </w:r>
      <w:r w:rsidRPr="00246149">
        <w:rPr>
          <w:rFonts w:ascii="微软雅黑" w:eastAsia="微软雅黑" w:hAnsi="微软雅黑" w:hint="eastAsia"/>
          <w:sz w:val="24"/>
          <w:szCs w:val="21"/>
        </w:rPr>
        <w:t>送去</w:t>
      </w:r>
      <w:r w:rsidRPr="00246149">
        <w:rPr>
          <w:rFonts w:ascii="微软雅黑" w:eastAsia="微软雅黑" w:hAnsi="微软雅黑"/>
          <w:sz w:val="24"/>
          <w:szCs w:val="21"/>
        </w:rPr>
        <w:t>荣誉与掌声</w:t>
      </w:r>
      <w:r w:rsidRPr="00246149">
        <w:rPr>
          <w:rFonts w:ascii="微软雅黑" w:eastAsia="微软雅黑" w:hAnsi="微软雅黑" w:hint="eastAsia"/>
          <w:sz w:val="24"/>
          <w:szCs w:val="21"/>
        </w:rPr>
        <w:t>，更是为全世界安全</w:t>
      </w:r>
      <w:r w:rsidRPr="00246149">
        <w:rPr>
          <w:rFonts w:ascii="微软雅黑" w:eastAsia="微软雅黑" w:hAnsi="微软雅黑"/>
          <w:sz w:val="24"/>
          <w:szCs w:val="21"/>
        </w:rPr>
        <w:t>产业从业者提</w:t>
      </w:r>
      <w:r w:rsidRPr="00246149">
        <w:rPr>
          <w:rFonts w:ascii="微软雅黑" w:eastAsia="微软雅黑" w:hAnsi="微软雅黑" w:hint="eastAsia"/>
          <w:sz w:val="24"/>
          <w:szCs w:val="21"/>
        </w:rPr>
        <w:t>交流</w:t>
      </w:r>
      <w:r w:rsidRPr="00246149">
        <w:rPr>
          <w:rFonts w:ascii="微软雅黑" w:eastAsia="微软雅黑" w:hAnsi="微软雅黑"/>
          <w:sz w:val="24"/>
          <w:szCs w:val="21"/>
        </w:rPr>
        <w:t>、学习、共同进步的平台。</w:t>
      </w:r>
      <w:r w:rsidRPr="00246149">
        <w:rPr>
          <w:rFonts w:ascii="微软雅黑" w:eastAsia="微软雅黑" w:hAnsi="微软雅黑" w:hint="eastAsia"/>
          <w:sz w:val="24"/>
          <w:szCs w:val="21"/>
        </w:rPr>
        <w:t>本届大会以“脉动与机遇”为主题 ，围绕【宏观视角】【技术变革】【产业创新】【企业安全】四个核心模块，【</w:t>
      </w:r>
      <w:r w:rsidRPr="00246149">
        <w:rPr>
          <w:rFonts w:ascii="微软雅黑" w:eastAsia="微软雅黑" w:hAnsi="微软雅黑"/>
          <w:sz w:val="24"/>
          <w:szCs w:val="21"/>
        </w:rPr>
        <w:t>FreeBuf Live】为分支线索展开演讲与讨论。</w:t>
      </w:r>
    </w:p>
    <w:p w:rsidR="00F37F1E" w:rsidRDefault="00F37F1E" w:rsidP="00901D6F">
      <w:pPr>
        <w:rPr>
          <w:rFonts w:ascii="微软雅黑" w:eastAsia="微软雅黑" w:hAnsi="微软雅黑"/>
          <w:szCs w:val="21"/>
        </w:rPr>
      </w:pPr>
    </w:p>
    <w:p w:rsidR="00F37F1E" w:rsidRDefault="00F37F1E" w:rsidP="00901D6F">
      <w:pPr>
        <w:rPr>
          <w:rFonts w:ascii="微软雅黑" w:eastAsia="微软雅黑" w:hAnsi="微软雅黑"/>
          <w:szCs w:val="21"/>
        </w:rPr>
      </w:pPr>
    </w:p>
    <w:p w:rsidR="00F37F1E" w:rsidRDefault="00F37F1E" w:rsidP="00901D6F">
      <w:pPr>
        <w:rPr>
          <w:rFonts w:ascii="微软雅黑" w:eastAsia="微软雅黑" w:hAnsi="微软雅黑"/>
          <w:szCs w:val="21"/>
        </w:rPr>
      </w:pPr>
    </w:p>
    <w:p w:rsidR="00F37F1E" w:rsidRDefault="00F37F1E" w:rsidP="00901D6F">
      <w:pPr>
        <w:rPr>
          <w:rFonts w:ascii="微软雅黑" w:eastAsia="微软雅黑" w:hAnsi="微软雅黑"/>
          <w:szCs w:val="21"/>
        </w:rPr>
      </w:pPr>
    </w:p>
    <w:p w:rsidR="00246149" w:rsidRPr="00246149" w:rsidRDefault="00F37F1E" w:rsidP="00901D6F">
      <w:pPr>
        <w:rPr>
          <w:rFonts w:ascii="微软雅黑" w:eastAsia="微软雅黑" w:hAnsi="微软雅黑"/>
          <w:b/>
          <w:sz w:val="28"/>
          <w:szCs w:val="21"/>
        </w:rPr>
      </w:pPr>
      <w:r w:rsidRPr="00F37F1E">
        <w:rPr>
          <w:rFonts w:ascii="微软雅黑" w:eastAsia="微软雅黑" w:hAnsi="微软雅黑" w:hint="eastAsia"/>
          <w:b/>
          <w:sz w:val="28"/>
          <w:szCs w:val="21"/>
        </w:rPr>
        <w:t>论坛介绍：</w:t>
      </w:r>
    </w:p>
    <w:p w:rsidR="00246149" w:rsidRDefault="00F37F1E" w:rsidP="00994490">
      <w:pPr>
        <w:rPr>
          <w:rFonts w:ascii="微软雅黑" w:eastAsia="微软雅黑" w:hAnsi="微软雅黑"/>
          <w:b/>
          <w:sz w:val="24"/>
          <w:szCs w:val="21"/>
        </w:rPr>
      </w:pPr>
      <w:r>
        <w:rPr>
          <w:rFonts w:ascii="微软雅黑" w:eastAsia="微软雅黑" w:hAnsi="微软雅黑" w:hint="eastAsia"/>
          <w:b/>
          <w:sz w:val="24"/>
          <w:szCs w:val="21"/>
        </w:rPr>
        <w:t>&gt;&gt;</w:t>
      </w:r>
      <w:r w:rsidR="00994490" w:rsidRPr="00246149">
        <w:rPr>
          <w:rFonts w:ascii="微软雅黑" w:eastAsia="微软雅黑" w:hAnsi="微软雅黑" w:hint="eastAsia"/>
          <w:b/>
          <w:sz w:val="24"/>
          <w:szCs w:val="21"/>
        </w:rPr>
        <w:t>全球高峰会</w:t>
      </w:r>
    </w:p>
    <w:p w:rsidR="00F37F1E" w:rsidRPr="00F37F1E" w:rsidRDefault="00F37F1E" w:rsidP="00994490">
      <w:pPr>
        <w:rPr>
          <w:rFonts w:ascii="微软雅黑" w:eastAsia="微软雅黑" w:hAnsi="微软雅黑"/>
          <w:b/>
          <w:sz w:val="24"/>
          <w:szCs w:val="21"/>
        </w:rPr>
      </w:pPr>
      <w:r w:rsidRPr="00246149">
        <w:rPr>
          <w:rFonts w:ascii="微软雅黑" w:eastAsia="微软雅黑" w:hAnsi="微软雅黑"/>
          <w:noProof/>
          <w:szCs w:val="21"/>
        </w:rPr>
        <w:drawing>
          <wp:anchor distT="0" distB="0" distL="114300" distR="114300" simplePos="0" relativeHeight="251658240" behindDoc="0" locked="0" layoutInCell="1" allowOverlap="1" wp14:anchorId="5BA9AE61" wp14:editId="179395C9">
            <wp:simplePos x="0" y="0"/>
            <wp:positionH relativeFrom="column">
              <wp:posOffset>-9525</wp:posOffset>
            </wp:positionH>
            <wp:positionV relativeFrom="paragraph">
              <wp:posOffset>112395</wp:posOffset>
            </wp:positionV>
            <wp:extent cx="2085975" cy="2085975"/>
            <wp:effectExtent l="0" t="0" r="9525" b="9525"/>
            <wp:wrapSquare wrapText="bothSides"/>
            <wp:docPr id="1" name="图片 1" descr="C:\Users\shiery\AppData\Local\Microsoft\Windows\INetCacheContent.Word\全球高峰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ery\AppData\Local\Microsoft\Windows\INetCacheContent.Word\全球高峰会.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490" w:rsidRPr="00F37F1E" w:rsidRDefault="00994490" w:rsidP="00F37F1E">
      <w:pPr>
        <w:ind w:firstLineChars="200" w:firstLine="480"/>
        <w:rPr>
          <w:rFonts w:ascii="微软雅黑" w:eastAsia="微软雅黑" w:hAnsi="微软雅黑"/>
          <w:sz w:val="24"/>
          <w:szCs w:val="21"/>
        </w:rPr>
      </w:pPr>
      <w:r w:rsidRPr="00F37F1E">
        <w:rPr>
          <w:rFonts w:ascii="微软雅黑" w:eastAsia="微软雅黑" w:hAnsi="微软雅黑" w:hint="eastAsia"/>
          <w:sz w:val="24"/>
          <w:szCs w:val="21"/>
        </w:rPr>
        <w:t>与来自全球各地的业界资深专家、学者、顶级安全企业以及权威机构一起，全面研讨网络空间安全和安全产业发展的宏观策略与思路。</w:t>
      </w:r>
    </w:p>
    <w:p w:rsidR="00246149" w:rsidRDefault="00246149" w:rsidP="00994490">
      <w:pPr>
        <w:rPr>
          <w:rFonts w:ascii="微软雅黑" w:eastAsia="微软雅黑" w:hAnsi="微软雅黑"/>
          <w:b/>
          <w:szCs w:val="21"/>
        </w:rPr>
      </w:pPr>
    </w:p>
    <w:p w:rsidR="00F37F1E" w:rsidRDefault="00F37F1E" w:rsidP="00F37F1E">
      <w:pPr>
        <w:jc w:val="left"/>
        <w:rPr>
          <w:rFonts w:ascii="微软雅黑" w:eastAsia="微软雅黑" w:hAnsi="微软雅黑"/>
          <w:b/>
          <w:sz w:val="24"/>
          <w:szCs w:val="21"/>
        </w:rPr>
      </w:pPr>
    </w:p>
    <w:p w:rsidR="00142658" w:rsidRDefault="00142658" w:rsidP="00F37F1E">
      <w:pPr>
        <w:jc w:val="left"/>
        <w:rPr>
          <w:rFonts w:ascii="微软雅黑" w:eastAsia="微软雅黑" w:hAnsi="微软雅黑"/>
          <w:b/>
          <w:sz w:val="24"/>
          <w:szCs w:val="21"/>
        </w:rPr>
      </w:pPr>
    </w:p>
    <w:p w:rsidR="00F37F1E" w:rsidRPr="00F37F1E" w:rsidRDefault="00F37F1E" w:rsidP="00F37F1E">
      <w:pPr>
        <w:jc w:val="left"/>
        <w:rPr>
          <w:rFonts w:ascii="微软雅黑" w:eastAsia="微软雅黑" w:hAnsi="微软雅黑"/>
          <w:b/>
          <w:sz w:val="24"/>
          <w:szCs w:val="21"/>
        </w:rPr>
      </w:pPr>
      <w:r>
        <w:rPr>
          <w:rFonts w:ascii="微软雅黑" w:eastAsia="微软雅黑" w:hAnsi="微软雅黑" w:hint="eastAsia"/>
          <w:b/>
          <w:sz w:val="24"/>
          <w:szCs w:val="21"/>
        </w:rPr>
        <w:lastRenderedPageBreak/>
        <w:t>&gt;&gt;</w:t>
      </w:r>
      <w:r w:rsidR="00994490" w:rsidRPr="00F37F1E">
        <w:rPr>
          <w:rFonts w:ascii="微软雅黑" w:eastAsia="微软雅黑" w:hAnsi="微软雅黑"/>
          <w:b/>
          <w:sz w:val="24"/>
          <w:szCs w:val="21"/>
        </w:rPr>
        <w:t>X—TECH</w:t>
      </w:r>
      <w:r w:rsidR="00994490" w:rsidRPr="00F37F1E">
        <w:rPr>
          <w:rFonts w:ascii="微软雅黑" w:eastAsia="微软雅黑" w:hAnsi="微软雅黑" w:hint="eastAsia"/>
          <w:b/>
          <w:sz w:val="24"/>
          <w:szCs w:val="21"/>
        </w:rPr>
        <w:t>技术派对</w:t>
      </w:r>
    </w:p>
    <w:p w:rsidR="00F37F1E" w:rsidRDefault="00F37F1E" w:rsidP="00142658">
      <w:pPr>
        <w:rPr>
          <w:rFonts w:ascii="微软雅黑" w:eastAsia="微软雅黑" w:hAnsi="微软雅黑"/>
          <w:sz w:val="24"/>
          <w:szCs w:val="21"/>
        </w:rPr>
      </w:pPr>
      <w:r w:rsidRPr="00405237">
        <w:rPr>
          <w:rFonts w:ascii="微软雅黑" w:eastAsia="微软雅黑" w:hAnsi="微软雅黑"/>
          <w:noProof/>
          <w:szCs w:val="21"/>
        </w:rPr>
        <w:drawing>
          <wp:anchor distT="0" distB="0" distL="114300" distR="114300" simplePos="0" relativeHeight="251659264" behindDoc="0" locked="0" layoutInCell="1" allowOverlap="1" wp14:anchorId="214ADA3A" wp14:editId="4FA29C17">
            <wp:simplePos x="0" y="0"/>
            <wp:positionH relativeFrom="column">
              <wp:posOffset>2980690</wp:posOffset>
            </wp:positionH>
            <wp:positionV relativeFrom="paragraph">
              <wp:posOffset>24130</wp:posOffset>
            </wp:positionV>
            <wp:extent cx="2238375" cy="2150745"/>
            <wp:effectExtent l="0" t="0" r="9525" b="1905"/>
            <wp:wrapSquare wrapText="bothSides"/>
            <wp:docPr id="3" name="图片 3" descr="C:\Users\shiery\AppData\Local\Microsoft\Windows\INetCacheContent.Word\X-TECH技术派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ery\AppData\Local\Microsoft\Windows\INetCacheContent.Word\X-TECH技术派对.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658" w:rsidRDefault="00994490" w:rsidP="00142658">
      <w:pPr>
        <w:ind w:firstLineChars="200" w:firstLine="480"/>
        <w:rPr>
          <w:rFonts w:ascii="微软雅黑" w:eastAsia="微软雅黑" w:hAnsi="微软雅黑"/>
          <w:sz w:val="24"/>
          <w:szCs w:val="21"/>
        </w:rPr>
      </w:pPr>
      <w:r w:rsidRPr="00F37F1E">
        <w:rPr>
          <w:rFonts w:ascii="微软雅黑" w:eastAsia="微软雅黑" w:hAnsi="微软雅黑" w:hint="eastAsia"/>
          <w:sz w:val="24"/>
          <w:szCs w:val="21"/>
        </w:rPr>
        <w:t>一场真正属于安全技术研究者派对！ 你将目睹了不起的安全研究者和他们带来的技术创新干货与理念，感受传奇黑客与新生代们的碰撞。</w:t>
      </w:r>
    </w:p>
    <w:p w:rsidR="00142658" w:rsidRPr="00142658" w:rsidRDefault="00142658" w:rsidP="00142658">
      <w:pPr>
        <w:rPr>
          <w:rFonts w:ascii="微软雅黑" w:eastAsia="微软雅黑" w:hAnsi="微软雅黑"/>
          <w:sz w:val="24"/>
          <w:szCs w:val="21"/>
        </w:rPr>
      </w:pPr>
    </w:p>
    <w:p w:rsidR="00F37F1E" w:rsidRPr="00F37F1E" w:rsidRDefault="00F37F1E" w:rsidP="00F37F1E">
      <w:pPr>
        <w:rPr>
          <w:rFonts w:ascii="微软雅黑" w:eastAsia="微软雅黑" w:hAnsi="微软雅黑"/>
          <w:b/>
          <w:sz w:val="24"/>
          <w:szCs w:val="21"/>
        </w:rPr>
      </w:pPr>
      <w:r w:rsidRPr="00F37F1E">
        <w:rPr>
          <w:rFonts w:ascii="微软雅黑" w:eastAsia="微软雅黑" w:hAnsi="微软雅黑" w:hint="eastAsia"/>
          <w:b/>
          <w:sz w:val="24"/>
          <w:szCs w:val="21"/>
        </w:rPr>
        <w:t>&gt;&gt;</w:t>
      </w:r>
      <w:r w:rsidR="00994490" w:rsidRPr="00F37F1E">
        <w:rPr>
          <w:rFonts w:ascii="微软雅黑" w:eastAsia="微软雅黑" w:hAnsi="微软雅黑" w:hint="eastAsia"/>
          <w:b/>
          <w:sz w:val="24"/>
          <w:szCs w:val="21"/>
        </w:rPr>
        <w:t>企业安全工坊</w:t>
      </w:r>
    </w:p>
    <w:p w:rsidR="00F37F1E" w:rsidRDefault="00F37F1E" w:rsidP="00F37F1E">
      <w:pPr>
        <w:ind w:firstLineChars="200" w:firstLine="480"/>
        <w:rPr>
          <w:rFonts w:ascii="微软雅黑" w:eastAsia="微软雅黑" w:hAnsi="微软雅黑"/>
          <w:sz w:val="24"/>
          <w:szCs w:val="21"/>
        </w:rPr>
      </w:pPr>
      <w:r w:rsidRPr="00F37F1E">
        <w:rPr>
          <w:rFonts w:ascii="微软雅黑" w:eastAsia="微软雅黑" w:hAnsi="微软雅黑"/>
          <w:noProof/>
          <w:sz w:val="24"/>
          <w:szCs w:val="21"/>
        </w:rPr>
        <w:drawing>
          <wp:anchor distT="0" distB="0" distL="114300" distR="114300" simplePos="0" relativeHeight="251660288" behindDoc="0" locked="0" layoutInCell="1" allowOverlap="1" wp14:anchorId="6E0475D4" wp14:editId="3C294AA4">
            <wp:simplePos x="0" y="0"/>
            <wp:positionH relativeFrom="column">
              <wp:posOffset>-66675</wp:posOffset>
            </wp:positionH>
            <wp:positionV relativeFrom="paragraph">
              <wp:posOffset>66675</wp:posOffset>
            </wp:positionV>
            <wp:extent cx="2324100" cy="2246630"/>
            <wp:effectExtent l="0" t="0" r="0" b="1270"/>
            <wp:wrapSquare wrapText="bothSides"/>
            <wp:docPr id="4" name="图片 4" descr="C:\Users\shiery\AppData\Local\Microsoft\Windows\INetCacheContent.Word\企业安全工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iery\AppData\Local\Microsoft\Windows\INetCacheContent.Word\企业安全工坊.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2246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490" w:rsidRPr="00F37F1E" w:rsidRDefault="00994490" w:rsidP="00F37F1E">
      <w:pPr>
        <w:ind w:firstLineChars="200" w:firstLine="480"/>
        <w:rPr>
          <w:rFonts w:ascii="微软雅黑" w:eastAsia="微软雅黑" w:hAnsi="微软雅黑"/>
          <w:sz w:val="24"/>
          <w:szCs w:val="21"/>
        </w:rPr>
      </w:pPr>
      <w:r w:rsidRPr="00F37F1E">
        <w:rPr>
          <w:rFonts w:ascii="微软雅黑" w:eastAsia="微软雅黑" w:hAnsi="微软雅黑" w:hint="eastAsia"/>
          <w:sz w:val="24"/>
          <w:szCs w:val="21"/>
        </w:rPr>
        <w:t>创造巨大商业价值的企业并非坚不可摧，信息安全日益成为企业的关注点。在这里，企业安全从业者们将畅所欲言，剖析企业安全现状，分享安全建设方法论。</w:t>
      </w:r>
    </w:p>
    <w:p w:rsidR="00142658" w:rsidRDefault="00142658" w:rsidP="00994490">
      <w:pPr>
        <w:rPr>
          <w:rFonts w:ascii="微软雅黑" w:eastAsia="微软雅黑" w:hAnsi="微软雅黑"/>
          <w:b/>
          <w:sz w:val="24"/>
          <w:szCs w:val="21"/>
        </w:rPr>
      </w:pPr>
    </w:p>
    <w:p w:rsidR="00142658" w:rsidRDefault="00142658" w:rsidP="00994490">
      <w:pPr>
        <w:rPr>
          <w:rFonts w:ascii="微软雅黑" w:eastAsia="微软雅黑" w:hAnsi="微软雅黑"/>
          <w:b/>
          <w:sz w:val="24"/>
          <w:szCs w:val="21"/>
        </w:rPr>
      </w:pPr>
    </w:p>
    <w:p w:rsidR="00994490" w:rsidRPr="00F37F1E" w:rsidRDefault="00F37F1E" w:rsidP="00994490">
      <w:pPr>
        <w:rPr>
          <w:rFonts w:ascii="微软雅黑" w:eastAsia="微软雅黑" w:hAnsi="微软雅黑"/>
          <w:b/>
          <w:sz w:val="24"/>
          <w:szCs w:val="21"/>
        </w:rPr>
      </w:pPr>
      <w:r w:rsidRPr="00405237">
        <w:rPr>
          <w:rFonts w:ascii="微软雅黑" w:eastAsia="微软雅黑" w:hAnsi="微软雅黑"/>
          <w:noProof/>
          <w:szCs w:val="21"/>
        </w:rPr>
        <w:drawing>
          <wp:anchor distT="0" distB="0" distL="114300" distR="114300" simplePos="0" relativeHeight="251661312" behindDoc="0" locked="0" layoutInCell="1" allowOverlap="1" wp14:anchorId="75C79843" wp14:editId="05293762">
            <wp:simplePos x="0" y="0"/>
            <wp:positionH relativeFrom="column">
              <wp:posOffset>2924175</wp:posOffset>
            </wp:positionH>
            <wp:positionV relativeFrom="paragraph">
              <wp:posOffset>382905</wp:posOffset>
            </wp:positionV>
            <wp:extent cx="2390775" cy="2266950"/>
            <wp:effectExtent l="0" t="0" r="9525" b="0"/>
            <wp:wrapSquare wrapText="bothSides"/>
            <wp:docPr id="5" name="图片 5" descr="C:\Users\shiery\AppData\Local\Microsoft\Windows\INetCacheContent.Word\HACK 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iery\AppData\Local\Microsoft\Windows\INetCacheContent.Word\HACK DEM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077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微软雅黑" w:eastAsia="微软雅黑" w:hAnsi="微软雅黑" w:hint="eastAsia"/>
          <w:b/>
          <w:sz w:val="24"/>
          <w:szCs w:val="21"/>
        </w:rPr>
        <w:t>&gt;&gt;</w:t>
      </w:r>
      <w:r w:rsidR="00994490" w:rsidRPr="00F37F1E">
        <w:rPr>
          <w:rFonts w:ascii="微软雅黑" w:eastAsia="微软雅黑" w:hAnsi="微软雅黑" w:hint="eastAsia"/>
          <w:b/>
          <w:sz w:val="24"/>
          <w:szCs w:val="21"/>
        </w:rPr>
        <w:t>HACK DEMO</w:t>
      </w:r>
    </w:p>
    <w:p w:rsidR="00F37F1E" w:rsidRDefault="00F37F1E" w:rsidP="00994490">
      <w:pPr>
        <w:rPr>
          <w:rFonts w:ascii="微软雅黑" w:eastAsia="微软雅黑" w:hAnsi="微软雅黑"/>
          <w:szCs w:val="21"/>
        </w:rPr>
      </w:pPr>
    </w:p>
    <w:p w:rsidR="00994490" w:rsidRPr="00F37F1E" w:rsidRDefault="00994490" w:rsidP="00F37F1E">
      <w:pPr>
        <w:ind w:firstLineChars="200" w:firstLine="480"/>
        <w:rPr>
          <w:rFonts w:ascii="微软雅黑" w:eastAsia="微软雅黑" w:hAnsi="微软雅黑"/>
          <w:sz w:val="24"/>
          <w:szCs w:val="21"/>
        </w:rPr>
      </w:pPr>
      <w:r w:rsidRPr="00F37F1E">
        <w:rPr>
          <w:rFonts w:ascii="微软雅黑" w:eastAsia="微软雅黑" w:hAnsi="微软雅黑" w:hint="eastAsia"/>
          <w:sz w:val="24"/>
          <w:szCs w:val="21"/>
        </w:rPr>
        <w:t>现场玩转最新锐的安全研究成果，甩开传统观念的束缚，体验前沿安全科技带来的刺激感，这场黑客技术Show不容错过！</w:t>
      </w:r>
    </w:p>
    <w:p w:rsidR="00F37F1E" w:rsidRDefault="00F37F1E" w:rsidP="00994490">
      <w:pPr>
        <w:rPr>
          <w:rFonts w:ascii="微软雅黑" w:eastAsia="微软雅黑" w:hAnsi="微软雅黑"/>
          <w:b/>
          <w:sz w:val="24"/>
          <w:szCs w:val="21"/>
        </w:rPr>
      </w:pPr>
    </w:p>
    <w:p w:rsidR="00994490" w:rsidRPr="00F37F1E" w:rsidRDefault="00F37F1E" w:rsidP="00994490">
      <w:pPr>
        <w:rPr>
          <w:rFonts w:ascii="微软雅黑" w:eastAsia="微软雅黑" w:hAnsi="微软雅黑"/>
          <w:b/>
          <w:sz w:val="24"/>
          <w:szCs w:val="21"/>
        </w:rPr>
      </w:pPr>
      <w:r>
        <w:rPr>
          <w:rFonts w:ascii="微软雅黑" w:eastAsia="微软雅黑" w:hAnsi="微软雅黑" w:hint="eastAsia"/>
          <w:b/>
          <w:sz w:val="24"/>
          <w:szCs w:val="21"/>
        </w:rPr>
        <w:lastRenderedPageBreak/>
        <w:t>&gt;&gt;</w:t>
      </w:r>
      <w:r w:rsidR="00994490" w:rsidRPr="00F37F1E">
        <w:rPr>
          <w:rFonts w:ascii="微软雅黑" w:eastAsia="微软雅黑" w:hAnsi="微软雅黑" w:hint="eastAsia"/>
          <w:b/>
          <w:sz w:val="24"/>
          <w:szCs w:val="21"/>
        </w:rPr>
        <w:t>产业创新俱乐部</w:t>
      </w:r>
    </w:p>
    <w:p w:rsidR="00F37F1E" w:rsidRDefault="00F37F1E" w:rsidP="00994490">
      <w:pPr>
        <w:jc w:val="left"/>
        <w:rPr>
          <w:rFonts w:ascii="微软雅黑" w:eastAsia="微软雅黑" w:hAnsi="微软雅黑"/>
          <w:szCs w:val="21"/>
        </w:rPr>
      </w:pPr>
      <w:r w:rsidRPr="00405237">
        <w:rPr>
          <w:rFonts w:ascii="微软雅黑" w:eastAsia="微软雅黑" w:hAnsi="微软雅黑"/>
          <w:noProof/>
          <w:szCs w:val="21"/>
        </w:rPr>
        <w:drawing>
          <wp:anchor distT="0" distB="0" distL="114300" distR="114300" simplePos="0" relativeHeight="251662336" behindDoc="0" locked="0" layoutInCell="1" allowOverlap="1" wp14:anchorId="13FDD08D" wp14:editId="0B367FC0">
            <wp:simplePos x="0" y="0"/>
            <wp:positionH relativeFrom="column">
              <wp:posOffset>-635</wp:posOffset>
            </wp:positionH>
            <wp:positionV relativeFrom="paragraph">
              <wp:posOffset>78105</wp:posOffset>
            </wp:positionV>
            <wp:extent cx="2238375" cy="2190750"/>
            <wp:effectExtent l="0" t="0" r="9525" b="0"/>
            <wp:wrapSquare wrapText="bothSides"/>
            <wp:docPr id="6" name="图片 6" descr="C:\Users\shiery\AppData\Local\Microsoft\Windows\INetCacheContent.Word\产业创新俱乐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hiery\AppData\Local\Microsoft\Windows\INetCacheContent.Word\产业创新俱乐部.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83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490" w:rsidRPr="00F37F1E" w:rsidRDefault="00994490" w:rsidP="00F37F1E">
      <w:pPr>
        <w:ind w:firstLineChars="200" w:firstLine="480"/>
        <w:rPr>
          <w:rFonts w:ascii="微软雅黑" w:eastAsia="微软雅黑" w:hAnsi="微软雅黑"/>
          <w:sz w:val="24"/>
          <w:szCs w:val="21"/>
        </w:rPr>
      </w:pPr>
      <w:r w:rsidRPr="00F37F1E">
        <w:rPr>
          <w:rFonts w:ascii="微软雅黑" w:eastAsia="微软雅黑" w:hAnsi="微软雅黑" w:hint="eastAsia"/>
          <w:sz w:val="24"/>
          <w:szCs w:val="21"/>
        </w:rPr>
        <w:t>这里有关于安全技术的思考，有关于商业的实践经验，也有关于未来的思考与讨论，更有投资机构与知名VC关于对网络空间安全和安全产业的深度解读。</w:t>
      </w:r>
    </w:p>
    <w:p w:rsidR="00994490" w:rsidRPr="00405237" w:rsidRDefault="00994490" w:rsidP="00994490">
      <w:pPr>
        <w:jc w:val="left"/>
        <w:rPr>
          <w:rFonts w:ascii="微软雅黑" w:eastAsia="微软雅黑" w:hAnsi="微软雅黑"/>
          <w:szCs w:val="21"/>
        </w:rPr>
      </w:pPr>
    </w:p>
    <w:p w:rsidR="00142658" w:rsidRDefault="00142658" w:rsidP="00994490">
      <w:pPr>
        <w:rPr>
          <w:rFonts w:ascii="微软雅黑" w:eastAsia="微软雅黑" w:hAnsi="微软雅黑"/>
          <w:b/>
          <w:sz w:val="24"/>
          <w:szCs w:val="21"/>
        </w:rPr>
      </w:pPr>
    </w:p>
    <w:p w:rsidR="00994490" w:rsidRPr="00F37F1E" w:rsidRDefault="00F37F1E" w:rsidP="00994490">
      <w:pPr>
        <w:rPr>
          <w:rFonts w:ascii="微软雅黑" w:eastAsia="微软雅黑" w:hAnsi="微软雅黑"/>
          <w:b/>
          <w:sz w:val="24"/>
          <w:szCs w:val="21"/>
        </w:rPr>
      </w:pPr>
      <w:r>
        <w:rPr>
          <w:rFonts w:ascii="微软雅黑" w:eastAsia="微软雅黑" w:hAnsi="微软雅黑" w:hint="eastAsia"/>
          <w:b/>
          <w:sz w:val="24"/>
          <w:szCs w:val="21"/>
        </w:rPr>
        <w:t>&gt;&gt;</w:t>
      </w:r>
      <w:r w:rsidR="00994490" w:rsidRPr="00F37F1E">
        <w:rPr>
          <w:rFonts w:ascii="微软雅黑" w:eastAsia="微软雅黑" w:hAnsi="微软雅黑" w:hint="eastAsia"/>
          <w:b/>
          <w:sz w:val="24"/>
          <w:szCs w:val="21"/>
        </w:rPr>
        <w:t>WitAwards颁奖盛典</w:t>
      </w:r>
    </w:p>
    <w:p w:rsidR="00D278FC" w:rsidRDefault="00D278FC" w:rsidP="00994490">
      <w:pPr>
        <w:jc w:val="left"/>
        <w:rPr>
          <w:rFonts w:ascii="微软雅黑" w:eastAsia="微软雅黑" w:hAnsi="微软雅黑"/>
          <w:szCs w:val="21"/>
        </w:rPr>
      </w:pPr>
      <w:r w:rsidRPr="00405237">
        <w:rPr>
          <w:rFonts w:ascii="微软雅黑" w:eastAsia="微软雅黑" w:hAnsi="微软雅黑"/>
          <w:noProof/>
          <w:szCs w:val="21"/>
        </w:rPr>
        <w:drawing>
          <wp:anchor distT="0" distB="0" distL="114300" distR="114300" simplePos="0" relativeHeight="251663360" behindDoc="0" locked="0" layoutInCell="1" allowOverlap="1" wp14:anchorId="53711E2F" wp14:editId="359FC8D1">
            <wp:simplePos x="0" y="0"/>
            <wp:positionH relativeFrom="column">
              <wp:posOffset>2952750</wp:posOffset>
            </wp:positionH>
            <wp:positionV relativeFrom="paragraph">
              <wp:posOffset>19050</wp:posOffset>
            </wp:positionV>
            <wp:extent cx="2295525" cy="2238375"/>
            <wp:effectExtent l="0" t="0" r="9525" b="9525"/>
            <wp:wrapSquare wrapText="bothSides"/>
            <wp:docPr id="7" name="图片 7" descr="C:\Users\shiery\AppData\Local\Microsoft\Windows\INetCacheContent.Word\WitAward颁奖盛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hiery\AppData\Local\Microsoft\Windows\INetCacheContent.Word\WitAward颁奖盛典.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5525"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490" w:rsidRPr="00D278FC" w:rsidRDefault="00994490" w:rsidP="00D278FC">
      <w:pPr>
        <w:ind w:firstLineChars="200" w:firstLine="480"/>
        <w:rPr>
          <w:rFonts w:ascii="微软雅黑" w:eastAsia="微软雅黑" w:hAnsi="微软雅黑"/>
          <w:sz w:val="24"/>
          <w:szCs w:val="21"/>
        </w:rPr>
      </w:pPr>
      <w:r w:rsidRPr="00D278FC">
        <w:rPr>
          <w:rFonts w:ascii="微软雅黑" w:eastAsia="微软雅黑" w:hAnsi="微软雅黑" w:hint="eastAsia"/>
          <w:sz w:val="24"/>
          <w:szCs w:val="21"/>
        </w:rPr>
        <w:t>一年一度的互联网创新安全评选盛典，“2016 WitAwards互联网安全年度评选”旨在发掘2016年度卓越的安全产品和杰出人物，为他们赢得荣誉与掌声。</w:t>
      </w:r>
    </w:p>
    <w:p w:rsidR="00994490" w:rsidRPr="00D278FC" w:rsidRDefault="00994490" w:rsidP="00D278FC">
      <w:pPr>
        <w:rPr>
          <w:rFonts w:ascii="微软雅黑" w:eastAsia="微软雅黑" w:hAnsi="微软雅黑"/>
          <w:b/>
          <w:sz w:val="28"/>
          <w:szCs w:val="21"/>
        </w:rPr>
      </w:pPr>
    </w:p>
    <w:p w:rsidR="00994490" w:rsidRPr="00D278FC" w:rsidRDefault="00D278FC" w:rsidP="00D278FC">
      <w:pPr>
        <w:rPr>
          <w:rFonts w:ascii="微软雅黑" w:eastAsia="微软雅黑" w:hAnsi="微软雅黑"/>
          <w:b/>
          <w:sz w:val="24"/>
          <w:szCs w:val="21"/>
        </w:rPr>
      </w:pPr>
      <w:r>
        <w:rPr>
          <w:rFonts w:ascii="微软雅黑" w:eastAsia="微软雅黑" w:hAnsi="微软雅黑" w:hint="eastAsia"/>
          <w:b/>
          <w:sz w:val="24"/>
          <w:szCs w:val="21"/>
        </w:rPr>
        <w:t>&gt;&gt;</w:t>
      </w:r>
      <w:r w:rsidR="00994490" w:rsidRPr="00D278FC">
        <w:rPr>
          <w:rFonts w:ascii="微软雅黑" w:eastAsia="微软雅黑" w:hAnsi="微软雅黑"/>
          <w:b/>
          <w:sz w:val="24"/>
          <w:szCs w:val="21"/>
        </w:rPr>
        <w:t>FreeBuf Live</w:t>
      </w:r>
    </w:p>
    <w:p w:rsidR="00D278FC" w:rsidRDefault="00D278FC" w:rsidP="00D278FC">
      <w:pPr>
        <w:ind w:firstLineChars="200" w:firstLine="480"/>
        <w:rPr>
          <w:rFonts w:ascii="微软雅黑" w:eastAsia="微软雅黑" w:hAnsi="微软雅黑"/>
          <w:sz w:val="24"/>
          <w:szCs w:val="21"/>
        </w:rPr>
      </w:pPr>
      <w:r w:rsidRPr="00D278FC">
        <w:rPr>
          <w:rFonts w:ascii="微软雅黑" w:eastAsia="微软雅黑" w:hAnsi="微软雅黑"/>
          <w:noProof/>
          <w:sz w:val="24"/>
          <w:szCs w:val="21"/>
        </w:rPr>
        <w:drawing>
          <wp:anchor distT="0" distB="0" distL="114300" distR="114300" simplePos="0" relativeHeight="251664384" behindDoc="0" locked="0" layoutInCell="1" allowOverlap="1" wp14:anchorId="3073262B" wp14:editId="4C8C1F87">
            <wp:simplePos x="0" y="0"/>
            <wp:positionH relativeFrom="column">
              <wp:posOffset>0</wp:posOffset>
            </wp:positionH>
            <wp:positionV relativeFrom="paragraph">
              <wp:posOffset>74295</wp:posOffset>
            </wp:positionV>
            <wp:extent cx="2085975" cy="2085975"/>
            <wp:effectExtent l="0" t="0" r="9525" b="9525"/>
            <wp:wrapSquare wrapText="bothSides"/>
            <wp:docPr id="8" name="图片 8" descr="C:\Users\shiery\AppData\Local\Microsoft\Windows\INetCacheContent.Word\FreeBuf 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hiery\AppData\Local\Microsoft\Windows\INetCacheContent.Word\FreeBuf Liv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490" w:rsidRPr="00405237" w:rsidRDefault="00994490" w:rsidP="00D278FC">
      <w:pPr>
        <w:ind w:firstLineChars="200" w:firstLine="480"/>
        <w:rPr>
          <w:rFonts w:ascii="微软雅黑" w:eastAsia="微软雅黑" w:hAnsi="微软雅黑"/>
          <w:b/>
          <w:szCs w:val="21"/>
        </w:rPr>
      </w:pPr>
      <w:r w:rsidRPr="00D278FC">
        <w:rPr>
          <w:rFonts w:ascii="微软雅黑" w:eastAsia="微软雅黑" w:hAnsi="微软雅黑" w:hint="eastAsia"/>
          <w:sz w:val="24"/>
          <w:szCs w:val="21"/>
        </w:rPr>
        <w:t>但凡有机会来到</w:t>
      </w:r>
      <w:r w:rsidRPr="00D278FC">
        <w:rPr>
          <w:rFonts w:ascii="微软雅黑" w:eastAsia="微软雅黑" w:hAnsi="微软雅黑"/>
          <w:sz w:val="24"/>
          <w:szCs w:val="21"/>
        </w:rPr>
        <w:t>FreeBuf Live演讲的嘉宾，均有非同寻常的经历，他可能是某一安全技术领域的佼佼者，也可能是一番成就的获得人，他将在这里与世界分享智慧与见解。</w:t>
      </w:r>
    </w:p>
    <w:p w:rsidR="00994490" w:rsidRPr="00405237" w:rsidRDefault="00994490" w:rsidP="00901D6F">
      <w:pPr>
        <w:jc w:val="left"/>
        <w:rPr>
          <w:rFonts w:ascii="微软雅黑" w:eastAsia="微软雅黑" w:hAnsi="微软雅黑"/>
          <w:b/>
          <w:szCs w:val="21"/>
        </w:rPr>
      </w:pPr>
    </w:p>
    <w:p w:rsidR="00D278FC" w:rsidRDefault="00D278FC" w:rsidP="00D278FC">
      <w:pPr>
        <w:ind w:firstLineChars="200" w:firstLine="480"/>
        <w:rPr>
          <w:rFonts w:ascii="微软雅黑" w:eastAsia="微软雅黑" w:hAnsi="微软雅黑"/>
          <w:sz w:val="24"/>
          <w:szCs w:val="21"/>
        </w:rPr>
      </w:pPr>
    </w:p>
    <w:p w:rsidR="00246149" w:rsidRPr="00D278FC" w:rsidRDefault="00994490" w:rsidP="00D278FC">
      <w:pPr>
        <w:ind w:firstLineChars="200" w:firstLine="480"/>
        <w:rPr>
          <w:rFonts w:ascii="微软雅黑" w:eastAsia="微软雅黑" w:hAnsi="微软雅黑"/>
          <w:sz w:val="24"/>
          <w:szCs w:val="21"/>
        </w:rPr>
      </w:pPr>
      <w:r w:rsidRPr="00D278FC">
        <w:rPr>
          <w:rFonts w:ascii="微软雅黑" w:eastAsia="微软雅黑" w:hAnsi="微软雅黑" w:hint="eastAsia"/>
          <w:sz w:val="24"/>
          <w:szCs w:val="21"/>
        </w:rPr>
        <w:t>FIT</w:t>
      </w:r>
      <w:r w:rsidRPr="00D278FC">
        <w:rPr>
          <w:rFonts w:ascii="微软雅黑" w:eastAsia="微软雅黑" w:hAnsi="微软雅黑"/>
          <w:sz w:val="24"/>
          <w:szCs w:val="21"/>
        </w:rPr>
        <w:t xml:space="preserve"> 2017</w:t>
      </w:r>
      <w:r w:rsidRPr="00D278FC">
        <w:rPr>
          <w:rFonts w:ascii="微软雅黑" w:eastAsia="微软雅黑" w:hAnsi="微软雅黑" w:hint="eastAsia"/>
          <w:sz w:val="24"/>
          <w:szCs w:val="21"/>
        </w:rPr>
        <w:t>邀请了来自全球各地的安全从业者、优秀技术专家、安全管理者、白帽安全专家以及安全产业投资人，将有</w:t>
      </w:r>
      <w:r w:rsidRPr="00D278FC">
        <w:rPr>
          <w:rFonts w:ascii="微软雅黑" w:eastAsia="微软雅黑" w:hAnsi="微软雅黑"/>
          <w:sz w:val="24"/>
          <w:szCs w:val="21"/>
        </w:rPr>
        <w:t>共计</w:t>
      </w:r>
      <w:r w:rsidRPr="00D278FC">
        <w:rPr>
          <w:rFonts w:ascii="微软雅黑" w:eastAsia="微软雅黑" w:hAnsi="微软雅黑" w:hint="eastAsia"/>
          <w:sz w:val="24"/>
          <w:szCs w:val="21"/>
        </w:rPr>
        <w:t>逾百名技术大牛出席</w:t>
      </w:r>
      <w:r w:rsidRPr="00D278FC">
        <w:rPr>
          <w:rFonts w:ascii="微软雅黑" w:eastAsia="微软雅黑" w:hAnsi="微软雅黑"/>
          <w:sz w:val="24"/>
          <w:szCs w:val="21"/>
        </w:rPr>
        <w:t>各论坛，</w:t>
      </w:r>
      <w:r w:rsidRPr="00D278FC">
        <w:rPr>
          <w:rFonts w:ascii="微软雅黑" w:eastAsia="微软雅黑" w:hAnsi="微软雅黑" w:hint="eastAsia"/>
          <w:sz w:val="24"/>
          <w:szCs w:val="21"/>
        </w:rPr>
        <w:t>三十多场主题讨论聚焦当下最受关注的“隐私安全”、“移动App”等议题，期望通过最专业的演讲与讨论，梳理出2017安全产业转折的脉络。</w:t>
      </w:r>
    </w:p>
    <w:p w:rsidR="00246149" w:rsidRDefault="00246149" w:rsidP="00901D6F">
      <w:pPr>
        <w:jc w:val="left"/>
        <w:rPr>
          <w:rFonts w:ascii="微软雅黑" w:eastAsia="微软雅黑" w:hAnsi="微软雅黑"/>
          <w:szCs w:val="21"/>
        </w:rPr>
      </w:pPr>
    </w:p>
    <w:p w:rsidR="00246149" w:rsidRDefault="00246149" w:rsidP="00901D6F">
      <w:pPr>
        <w:jc w:val="left"/>
        <w:rPr>
          <w:rFonts w:ascii="微软雅黑" w:eastAsia="微软雅黑" w:hAnsi="微软雅黑"/>
          <w:szCs w:val="21"/>
        </w:rPr>
      </w:pPr>
    </w:p>
    <w:p w:rsidR="00142658" w:rsidRPr="00246149" w:rsidRDefault="00142658" w:rsidP="00901D6F">
      <w:pPr>
        <w:jc w:val="left"/>
        <w:rPr>
          <w:rFonts w:ascii="微软雅黑" w:eastAsia="微软雅黑" w:hAnsi="微软雅黑"/>
          <w:szCs w:val="21"/>
        </w:rPr>
      </w:pPr>
    </w:p>
    <w:p w:rsidR="002730A3" w:rsidRPr="00246149" w:rsidRDefault="00246149" w:rsidP="002730A3">
      <w:pPr>
        <w:widowControl/>
        <w:shd w:val="clear" w:color="auto" w:fill="FFFFFF"/>
        <w:jc w:val="left"/>
        <w:outlineLvl w:val="1"/>
        <w:rPr>
          <w:rFonts w:ascii="微软雅黑" w:eastAsia="微软雅黑" w:hAnsi="微软雅黑"/>
          <w:b/>
          <w:sz w:val="28"/>
          <w:szCs w:val="21"/>
        </w:rPr>
      </w:pPr>
      <w:r>
        <w:rPr>
          <w:rFonts w:ascii="微软雅黑" w:eastAsia="微软雅黑" w:hAnsi="微软雅黑"/>
          <w:b/>
          <w:sz w:val="28"/>
          <w:szCs w:val="21"/>
        </w:rPr>
        <w:t>关于</w:t>
      </w:r>
      <w:r w:rsidR="002730A3" w:rsidRPr="00246149">
        <w:rPr>
          <w:rFonts w:ascii="微软雅黑" w:eastAsia="微软雅黑" w:hAnsi="微软雅黑"/>
          <w:b/>
          <w:sz w:val="28"/>
          <w:szCs w:val="21"/>
        </w:rPr>
        <w:t>CSA（Cloud Security Alliance）云安全联盟</w:t>
      </w:r>
      <w:r>
        <w:rPr>
          <w:rFonts w:ascii="微软雅黑" w:eastAsia="微软雅黑" w:hAnsi="微软雅黑" w:hint="eastAsia"/>
          <w:b/>
          <w:sz w:val="28"/>
          <w:szCs w:val="21"/>
        </w:rPr>
        <w:t>：</w:t>
      </w:r>
    </w:p>
    <w:p w:rsidR="00D95A12" w:rsidRPr="00246149" w:rsidRDefault="002730A3" w:rsidP="00246149">
      <w:pPr>
        <w:widowControl/>
        <w:shd w:val="clear" w:color="auto" w:fill="FFFFFF"/>
        <w:ind w:firstLineChars="200" w:firstLine="480"/>
        <w:jc w:val="left"/>
        <w:outlineLvl w:val="1"/>
        <w:rPr>
          <w:rFonts w:ascii="微软雅黑" w:eastAsia="微软雅黑" w:hAnsi="微软雅黑" w:cs="宋体"/>
          <w:bCs/>
          <w:color w:val="262626"/>
          <w:kern w:val="0"/>
          <w:sz w:val="24"/>
          <w:szCs w:val="21"/>
        </w:rPr>
      </w:pPr>
      <w:r w:rsidRPr="00246149">
        <w:rPr>
          <w:rFonts w:ascii="微软雅黑" w:eastAsia="微软雅黑" w:hAnsi="微软雅黑" w:cs="宋体"/>
          <w:bCs/>
          <w:color w:val="262626"/>
          <w:kern w:val="0"/>
          <w:sz w:val="24"/>
          <w:szCs w:val="21"/>
        </w:rPr>
        <w:t>发起于2008年12月，2009年在美国正式注册，并在当年的RSA大会上宣布成立。</w:t>
      </w:r>
    </w:p>
    <w:p w:rsidR="00D95A12" w:rsidRPr="00246149" w:rsidRDefault="002730A3" w:rsidP="00246149">
      <w:pPr>
        <w:widowControl/>
        <w:shd w:val="clear" w:color="auto" w:fill="FFFFFF"/>
        <w:ind w:firstLineChars="200" w:firstLine="480"/>
        <w:jc w:val="left"/>
        <w:outlineLvl w:val="1"/>
        <w:rPr>
          <w:rFonts w:ascii="微软雅黑" w:eastAsia="微软雅黑" w:hAnsi="微软雅黑" w:cs="宋体"/>
          <w:bCs/>
          <w:color w:val="262626"/>
          <w:kern w:val="0"/>
          <w:sz w:val="24"/>
          <w:szCs w:val="21"/>
        </w:rPr>
      </w:pPr>
      <w:r w:rsidRPr="00246149">
        <w:rPr>
          <w:rFonts w:ascii="微软雅黑" w:eastAsia="微软雅黑" w:hAnsi="微软雅黑" w:cs="宋体"/>
          <w:bCs/>
          <w:color w:val="262626"/>
          <w:kern w:val="0"/>
          <w:sz w:val="24"/>
          <w:szCs w:val="21"/>
        </w:rPr>
        <w:t>2011年美国白宫在CSA峰会上宣布了美国联邦政府云计算战略，目前云安全联盟已协助美国、欧盟、日本、澳大利亚、新加坡等多国政府开展国家网络安全战略、国家身份战略、国家云计算战略、国家云安全标准、政府云安全框架、安全技术研究等工作。云安全联盟在全球拥有8万多位个人会员，4百多个公司/机构会员，近百个业余性地方分会，3个职业化云安全联盟大区（包括美洲区，欧洲区，亚太</w:t>
      </w:r>
      <w:r w:rsidRPr="00246149">
        <w:rPr>
          <w:rFonts w:ascii="微软雅黑" w:eastAsia="微软雅黑" w:hAnsi="微软雅黑" w:cs="宋体" w:hint="eastAsia"/>
          <w:bCs/>
          <w:color w:val="262626"/>
          <w:kern w:val="0"/>
          <w:sz w:val="24"/>
          <w:szCs w:val="21"/>
        </w:rPr>
        <w:t>区）。云安全联盟大中华区协调中心，北京，上海，华南分会自</w:t>
      </w:r>
      <w:r w:rsidRPr="00246149">
        <w:rPr>
          <w:rFonts w:ascii="微软雅黑" w:eastAsia="微软雅黑" w:hAnsi="微软雅黑" w:cs="宋体"/>
          <w:bCs/>
          <w:color w:val="262626"/>
          <w:kern w:val="0"/>
          <w:sz w:val="24"/>
          <w:szCs w:val="21"/>
        </w:rPr>
        <w:t>2010年相继成立，云安全联盟中国办事处于2014年5月在中国落地，并在北京，深圳，西安，南京，武汉等地 设有办公室或工作组。</w:t>
      </w:r>
    </w:p>
    <w:p w:rsidR="002730A3" w:rsidRDefault="002730A3" w:rsidP="00246149">
      <w:pPr>
        <w:widowControl/>
        <w:shd w:val="clear" w:color="auto" w:fill="FFFFFF"/>
        <w:ind w:firstLineChars="200" w:firstLine="480"/>
        <w:jc w:val="left"/>
        <w:outlineLvl w:val="1"/>
        <w:rPr>
          <w:rFonts w:ascii="微软雅黑" w:eastAsia="微软雅黑" w:hAnsi="微软雅黑" w:cs="宋体"/>
          <w:bCs/>
          <w:color w:val="262626"/>
          <w:kern w:val="0"/>
          <w:sz w:val="24"/>
          <w:szCs w:val="21"/>
        </w:rPr>
      </w:pPr>
      <w:r w:rsidRPr="00246149">
        <w:rPr>
          <w:rFonts w:ascii="微软雅黑" w:eastAsia="微软雅黑" w:hAnsi="微软雅黑" w:cs="宋体"/>
          <w:bCs/>
          <w:color w:val="262626"/>
          <w:kern w:val="0"/>
          <w:sz w:val="24"/>
          <w:szCs w:val="21"/>
        </w:rPr>
        <w:t>2015年，云安全联盟设立大中华区，包括大陆和港澳台地区分会，并将协调中心与办事处合并为安全协调司，由从美国归国的原云安全联盟全球首席战略外交官兼中国区理事长李雨航院士教授担任CSA大中华区主席/协调司司长。</w:t>
      </w:r>
    </w:p>
    <w:p w:rsidR="00246149" w:rsidRPr="00246149" w:rsidRDefault="00246149" w:rsidP="00246149">
      <w:pPr>
        <w:widowControl/>
        <w:shd w:val="clear" w:color="auto" w:fill="FFFFFF"/>
        <w:jc w:val="left"/>
        <w:outlineLvl w:val="1"/>
        <w:rPr>
          <w:rFonts w:ascii="微软雅黑" w:eastAsia="微软雅黑" w:hAnsi="微软雅黑" w:cs="宋体"/>
          <w:bCs/>
          <w:color w:val="262626"/>
          <w:kern w:val="0"/>
          <w:sz w:val="24"/>
          <w:szCs w:val="21"/>
        </w:rPr>
      </w:pPr>
    </w:p>
    <w:p w:rsidR="002730A3" w:rsidRPr="00246149" w:rsidRDefault="002730A3" w:rsidP="002730A3">
      <w:pPr>
        <w:pStyle w:val="a6"/>
        <w:widowControl/>
        <w:numPr>
          <w:ilvl w:val="0"/>
          <w:numId w:val="1"/>
        </w:numPr>
        <w:shd w:val="clear" w:color="auto" w:fill="FFFFFF"/>
        <w:ind w:firstLineChars="0"/>
        <w:jc w:val="left"/>
        <w:outlineLvl w:val="1"/>
        <w:rPr>
          <w:rFonts w:ascii="微软雅黑" w:eastAsia="微软雅黑" w:hAnsi="微软雅黑" w:cs="宋体"/>
          <w:b/>
          <w:bCs/>
          <w:color w:val="262626"/>
          <w:kern w:val="0"/>
          <w:sz w:val="24"/>
          <w:szCs w:val="21"/>
        </w:rPr>
      </w:pPr>
      <w:r w:rsidRPr="00246149">
        <w:rPr>
          <w:rFonts w:ascii="微软雅黑" w:eastAsia="微软雅黑" w:hAnsi="微软雅黑" w:cs="宋体"/>
          <w:b/>
          <w:bCs/>
          <w:color w:val="262626"/>
          <w:kern w:val="0"/>
          <w:sz w:val="24"/>
          <w:szCs w:val="21"/>
        </w:rPr>
        <w:t xml:space="preserve">CSA中国官网: </w:t>
      </w:r>
      <w:hyperlink r:id="rId19" w:history="1">
        <w:r w:rsidRPr="00246149">
          <w:rPr>
            <w:rStyle w:val="a5"/>
            <w:rFonts w:ascii="微软雅黑" w:eastAsia="微软雅黑" w:hAnsi="微软雅黑" w:cs="宋体"/>
            <w:b/>
            <w:bCs/>
            <w:kern w:val="0"/>
            <w:sz w:val="24"/>
            <w:szCs w:val="21"/>
          </w:rPr>
          <w:t>http://www.c-csa.cn/</w:t>
        </w:r>
      </w:hyperlink>
    </w:p>
    <w:p w:rsidR="002730A3" w:rsidRPr="00405237" w:rsidRDefault="00C6458B" w:rsidP="002730A3">
      <w:pPr>
        <w:widowControl/>
        <w:shd w:val="clear" w:color="auto" w:fill="FFFFFF"/>
        <w:jc w:val="left"/>
        <w:outlineLvl w:val="1"/>
        <w:rPr>
          <w:rFonts w:ascii="微软雅黑" w:eastAsia="微软雅黑" w:hAnsi="微软雅黑" w:cs="宋体"/>
          <w:b/>
          <w:bCs/>
          <w:color w:val="262626"/>
          <w:kern w:val="0"/>
          <w:szCs w:val="21"/>
        </w:rPr>
      </w:pPr>
      <w:r>
        <w:rPr>
          <w:noProof/>
        </w:rPr>
        <w:drawing>
          <wp:inline distT="0" distB="0" distL="0" distR="0" wp14:anchorId="164F84CB" wp14:editId="2C0B5B9F">
            <wp:extent cx="5274310" cy="5274310"/>
            <wp:effectExtent l="0" t="0" r="254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5274310"/>
                    </a:xfrm>
                    <a:prstGeom prst="rect">
                      <a:avLst/>
                    </a:prstGeom>
                  </pic:spPr>
                </pic:pic>
              </a:graphicData>
            </a:graphic>
          </wp:inline>
        </w:drawing>
      </w:r>
    </w:p>
    <w:p w:rsidR="0060453A" w:rsidRPr="00405237" w:rsidRDefault="0060453A" w:rsidP="00901D6F">
      <w:pPr>
        <w:jc w:val="left"/>
        <w:rPr>
          <w:rFonts w:ascii="微软雅黑" w:eastAsia="微软雅黑" w:hAnsi="微软雅黑"/>
          <w:szCs w:val="21"/>
        </w:rPr>
      </w:pPr>
    </w:p>
    <w:sectPr w:rsidR="0060453A" w:rsidRPr="00405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95" w:rsidRDefault="00757C95" w:rsidP="00A2271C">
      <w:r>
        <w:separator/>
      </w:r>
    </w:p>
  </w:endnote>
  <w:endnote w:type="continuationSeparator" w:id="0">
    <w:p w:rsidR="00757C95" w:rsidRDefault="00757C95" w:rsidP="00A2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95" w:rsidRDefault="00757C95" w:rsidP="00A2271C">
      <w:r>
        <w:separator/>
      </w:r>
    </w:p>
  </w:footnote>
  <w:footnote w:type="continuationSeparator" w:id="0">
    <w:p w:rsidR="00757C95" w:rsidRDefault="00757C95" w:rsidP="00A22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51A65"/>
    <w:multiLevelType w:val="hybridMultilevel"/>
    <w:tmpl w:val="A732DD3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5971BD9"/>
    <w:multiLevelType w:val="hybridMultilevel"/>
    <w:tmpl w:val="3668910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E203389"/>
    <w:multiLevelType w:val="hybridMultilevel"/>
    <w:tmpl w:val="4738BC3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DC37FB1"/>
    <w:multiLevelType w:val="multilevel"/>
    <w:tmpl w:val="DCC63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F1"/>
    <w:rsid w:val="00012736"/>
    <w:rsid w:val="00046429"/>
    <w:rsid w:val="000505C2"/>
    <w:rsid w:val="0007050B"/>
    <w:rsid w:val="00075115"/>
    <w:rsid w:val="000B1678"/>
    <w:rsid w:val="00142658"/>
    <w:rsid w:val="00156576"/>
    <w:rsid w:val="001D5905"/>
    <w:rsid w:val="001E092F"/>
    <w:rsid w:val="001F0E9F"/>
    <w:rsid w:val="00205FD5"/>
    <w:rsid w:val="00246149"/>
    <w:rsid w:val="002730A3"/>
    <w:rsid w:val="00315CC9"/>
    <w:rsid w:val="00343ED5"/>
    <w:rsid w:val="003B7FDC"/>
    <w:rsid w:val="003D25DF"/>
    <w:rsid w:val="003D474B"/>
    <w:rsid w:val="00405237"/>
    <w:rsid w:val="004207D7"/>
    <w:rsid w:val="00421B23"/>
    <w:rsid w:val="00476EC2"/>
    <w:rsid w:val="0048600E"/>
    <w:rsid w:val="004E10FC"/>
    <w:rsid w:val="004F1CBE"/>
    <w:rsid w:val="005E2C4D"/>
    <w:rsid w:val="0060453A"/>
    <w:rsid w:val="00612BF0"/>
    <w:rsid w:val="00653F7E"/>
    <w:rsid w:val="006B28FD"/>
    <w:rsid w:val="006F1361"/>
    <w:rsid w:val="00722734"/>
    <w:rsid w:val="00747AFB"/>
    <w:rsid w:val="00757C95"/>
    <w:rsid w:val="007D247C"/>
    <w:rsid w:val="0080235E"/>
    <w:rsid w:val="008351BC"/>
    <w:rsid w:val="008525A8"/>
    <w:rsid w:val="00901D6F"/>
    <w:rsid w:val="00994490"/>
    <w:rsid w:val="009F082A"/>
    <w:rsid w:val="00A2271C"/>
    <w:rsid w:val="00A40227"/>
    <w:rsid w:val="00A50923"/>
    <w:rsid w:val="00B2353A"/>
    <w:rsid w:val="00B33A23"/>
    <w:rsid w:val="00C6458B"/>
    <w:rsid w:val="00C93AD7"/>
    <w:rsid w:val="00CA4CF1"/>
    <w:rsid w:val="00CA607A"/>
    <w:rsid w:val="00D278FC"/>
    <w:rsid w:val="00D34E7E"/>
    <w:rsid w:val="00D95A12"/>
    <w:rsid w:val="00DC509E"/>
    <w:rsid w:val="00EA13ED"/>
    <w:rsid w:val="00EA7741"/>
    <w:rsid w:val="00F359DA"/>
    <w:rsid w:val="00F37F1E"/>
    <w:rsid w:val="00F70692"/>
    <w:rsid w:val="00F72C36"/>
    <w:rsid w:val="00F80182"/>
    <w:rsid w:val="00F8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FB82AE-377E-41D8-87A4-F06B90A9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A4C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A4CF1"/>
    <w:rPr>
      <w:rFonts w:ascii="宋体" w:eastAsia="宋体" w:hAnsi="宋体" w:cs="宋体"/>
      <w:b/>
      <w:bCs/>
      <w:kern w:val="0"/>
      <w:sz w:val="36"/>
      <w:szCs w:val="36"/>
    </w:rPr>
  </w:style>
  <w:style w:type="paragraph" w:styleId="a3">
    <w:name w:val="header"/>
    <w:basedOn w:val="a"/>
    <w:link w:val="Char"/>
    <w:uiPriority w:val="99"/>
    <w:unhideWhenUsed/>
    <w:rsid w:val="00A22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271C"/>
    <w:rPr>
      <w:sz w:val="18"/>
      <w:szCs w:val="18"/>
    </w:rPr>
  </w:style>
  <w:style w:type="paragraph" w:styleId="a4">
    <w:name w:val="footer"/>
    <w:basedOn w:val="a"/>
    <w:link w:val="Char0"/>
    <w:uiPriority w:val="99"/>
    <w:unhideWhenUsed/>
    <w:rsid w:val="00A2271C"/>
    <w:pPr>
      <w:tabs>
        <w:tab w:val="center" w:pos="4153"/>
        <w:tab w:val="right" w:pos="8306"/>
      </w:tabs>
      <w:snapToGrid w:val="0"/>
      <w:jc w:val="left"/>
    </w:pPr>
    <w:rPr>
      <w:sz w:val="18"/>
      <w:szCs w:val="18"/>
    </w:rPr>
  </w:style>
  <w:style w:type="character" w:customStyle="1" w:styleId="Char0">
    <w:name w:val="页脚 Char"/>
    <w:basedOn w:val="a0"/>
    <w:link w:val="a4"/>
    <w:uiPriority w:val="99"/>
    <w:rsid w:val="00A2271C"/>
    <w:rPr>
      <w:sz w:val="18"/>
      <w:szCs w:val="18"/>
    </w:rPr>
  </w:style>
  <w:style w:type="character" w:styleId="a5">
    <w:name w:val="Hyperlink"/>
    <w:basedOn w:val="a0"/>
    <w:uiPriority w:val="99"/>
    <w:unhideWhenUsed/>
    <w:rsid w:val="00F8221E"/>
    <w:rPr>
      <w:color w:val="0563C1" w:themeColor="hyperlink"/>
      <w:u w:val="single"/>
    </w:rPr>
  </w:style>
  <w:style w:type="paragraph" w:styleId="a6">
    <w:name w:val="List Paragraph"/>
    <w:basedOn w:val="a"/>
    <w:uiPriority w:val="34"/>
    <w:qFormat/>
    <w:rsid w:val="001F0E9F"/>
    <w:pPr>
      <w:ind w:firstLineChars="200" w:firstLine="420"/>
    </w:pPr>
  </w:style>
  <w:style w:type="paragraph" w:styleId="a7">
    <w:name w:val="Normal (Web)"/>
    <w:basedOn w:val="a"/>
    <w:uiPriority w:val="99"/>
    <w:semiHidden/>
    <w:unhideWhenUsed/>
    <w:rsid w:val="00DC509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C509E"/>
    <w:rPr>
      <w:b/>
      <w:bCs/>
    </w:rPr>
  </w:style>
  <w:style w:type="table" w:styleId="a9">
    <w:name w:val="Table Grid"/>
    <w:basedOn w:val="a1"/>
    <w:uiPriority w:val="39"/>
    <w:rsid w:val="00F7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4E10FC"/>
    <w:rPr>
      <w:sz w:val="16"/>
      <w:szCs w:val="16"/>
    </w:rPr>
  </w:style>
  <w:style w:type="character" w:customStyle="1" w:styleId="Char1">
    <w:name w:val="批注框文本 Char"/>
    <w:basedOn w:val="a0"/>
    <w:link w:val="aa"/>
    <w:uiPriority w:val="99"/>
    <w:semiHidden/>
    <w:rsid w:val="004E10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90001">
      <w:bodyDiv w:val="1"/>
      <w:marLeft w:val="0"/>
      <w:marRight w:val="0"/>
      <w:marTop w:val="0"/>
      <w:marBottom w:val="0"/>
      <w:divBdr>
        <w:top w:val="none" w:sz="0" w:space="0" w:color="auto"/>
        <w:left w:val="none" w:sz="0" w:space="0" w:color="auto"/>
        <w:bottom w:val="none" w:sz="0" w:space="0" w:color="auto"/>
        <w:right w:val="none" w:sz="0" w:space="0" w:color="auto"/>
      </w:divBdr>
    </w:div>
    <w:div w:id="702944963">
      <w:bodyDiv w:val="1"/>
      <w:marLeft w:val="0"/>
      <w:marRight w:val="0"/>
      <w:marTop w:val="0"/>
      <w:marBottom w:val="0"/>
      <w:divBdr>
        <w:top w:val="none" w:sz="0" w:space="0" w:color="auto"/>
        <w:left w:val="none" w:sz="0" w:space="0" w:color="auto"/>
        <w:bottom w:val="none" w:sz="0" w:space="0" w:color="auto"/>
        <w:right w:val="none" w:sz="0" w:space="0" w:color="auto"/>
      </w:divBdr>
    </w:div>
    <w:div w:id="1260026149">
      <w:bodyDiv w:val="1"/>
      <w:marLeft w:val="0"/>
      <w:marRight w:val="0"/>
      <w:marTop w:val="0"/>
      <w:marBottom w:val="0"/>
      <w:divBdr>
        <w:top w:val="none" w:sz="0" w:space="0" w:color="auto"/>
        <w:left w:val="none" w:sz="0" w:space="0" w:color="auto"/>
        <w:bottom w:val="none" w:sz="0" w:space="0" w:color="auto"/>
        <w:right w:val="none" w:sz="0" w:space="0" w:color="auto"/>
      </w:divBdr>
    </w:div>
    <w:div w:id="1343161291">
      <w:bodyDiv w:val="1"/>
      <w:marLeft w:val="0"/>
      <w:marRight w:val="0"/>
      <w:marTop w:val="0"/>
      <w:marBottom w:val="0"/>
      <w:divBdr>
        <w:top w:val="none" w:sz="0" w:space="0" w:color="auto"/>
        <w:left w:val="none" w:sz="0" w:space="0" w:color="auto"/>
        <w:bottom w:val="none" w:sz="0" w:space="0" w:color="auto"/>
        <w:right w:val="none" w:sz="0" w:space="0" w:color="auto"/>
      </w:divBdr>
    </w:div>
    <w:div w:id="1510019503">
      <w:bodyDiv w:val="1"/>
      <w:marLeft w:val="0"/>
      <w:marRight w:val="0"/>
      <w:marTop w:val="0"/>
      <w:marBottom w:val="0"/>
      <w:divBdr>
        <w:top w:val="none" w:sz="0" w:space="0" w:color="auto"/>
        <w:left w:val="none" w:sz="0" w:space="0" w:color="auto"/>
        <w:bottom w:val="none" w:sz="0" w:space="0" w:color="auto"/>
        <w:right w:val="none" w:sz="0" w:space="0" w:color="auto"/>
      </w:divBdr>
    </w:div>
    <w:div w:id="1897937238">
      <w:bodyDiv w:val="1"/>
      <w:marLeft w:val="0"/>
      <w:marRight w:val="0"/>
      <w:marTop w:val="0"/>
      <w:marBottom w:val="0"/>
      <w:divBdr>
        <w:top w:val="none" w:sz="0" w:space="0" w:color="auto"/>
        <w:left w:val="none" w:sz="0" w:space="0" w:color="auto"/>
        <w:bottom w:val="none" w:sz="0" w:space="0" w:color="auto"/>
        <w:right w:val="none" w:sz="0" w:space="0" w:color="auto"/>
      </w:divBdr>
    </w:div>
    <w:div w:id="21419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21457;&#36865;&#37038;&#20214;info@china-csa.org" TargetMode="External"/><Relationship Id="rId19" Type="http://schemas.openxmlformats.org/officeDocument/2006/relationships/hyperlink" Target="http://www.c-csa.cn/"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4350-EEE6-4CEC-8906-50CA5405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shiery</dc:creator>
  <cp:lastModifiedBy>Billy BQ Yang</cp:lastModifiedBy>
  <cp:revision>48</cp:revision>
  <cp:lastPrinted>2016-12-06T10:36:00Z</cp:lastPrinted>
  <dcterms:created xsi:type="dcterms:W3CDTF">2016-11-30T08:27:00Z</dcterms:created>
  <dcterms:modified xsi:type="dcterms:W3CDTF">2016-12-07T00:17:00Z</dcterms:modified>
</cp:coreProperties>
</file>